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DAD68" w14:textId="342D8DED" w:rsidR="00767A55" w:rsidRDefault="00F941C5" w:rsidP="00D80BFF">
      <w:pPr>
        <w:spacing w:after="120" w:line="276" w:lineRule="auto"/>
        <w:jc w:val="center"/>
        <w:rPr>
          <w:rFonts w:ascii="Arial" w:eastAsia="Calibri" w:hAnsi="Arial" w:cs="Arial"/>
          <w:b/>
          <w:bCs/>
        </w:rPr>
      </w:pPr>
      <w:r>
        <w:rPr>
          <w:noProof/>
          <w:lang w:eastAsia="en-GB"/>
        </w:rPr>
        <w:drawing>
          <wp:inline distT="0" distB="0" distL="0" distR="0" wp14:anchorId="33B85238" wp14:editId="41E187E6">
            <wp:extent cx="1171575" cy="1306399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79696" cy="1315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D38D1A" w14:textId="14A49BBD" w:rsidR="00D80BFF" w:rsidRDefault="00D80BFF" w:rsidP="0076069A">
      <w:pPr>
        <w:spacing w:after="120" w:line="276" w:lineRule="auto"/>
        <w:jc w:val="center"/>
        <w:rPr>
          <w:rFonts w:ascii="Arial" w:eastAsia="Times New Roman" w:hAnsi="Arial" w:cs="Arial"/>
          <w:b/>
          <w:bCs/>
        </w:rPr>
      </w:pPr>
    </w:p>
    <w:p w14:paraId="78A7D41E" w14:textId="77777777" w:rsidR="00537684" w:rsidRDefault="00537684" w:rsidP="0076069A">
      <w:pPr>
        <w:spacing w:after="120" w:line="276" w:lineRule="auto"/>
        <w:jc w:val="center"/>
        <w:rPr>
          <w:rFonts w:ascii="Arial" w:eastAsia="Times New Roman" w:hAnsi="Arial" w:cs="Arial"/>
          <w:b/>
          <w:bCs/>
        </w:rPr>
      </w:pPr>
    </w:p>
    <w:p w14:paraId="014FE3E0" w14:textId="33676D9C" w:rsidR="00C570F3" w:rsidRPr="00C570F3" w:rsidRDefault="00C570F3" w:rsidP="00C570F3">
      <w:pPr>
        <w:shd w:val="clear" w:color="auto" w:fill="FFFFFF"/>
        <w:spacing w:after="120" w:line="230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</w:pPr>
      <w:r w:rsidRPr="00C570F3">
        <w:rPr>
          <w:rFonts w:ascii="Arial" w:eastAsia="Times New Roman" w:hAnsi="Arial" w:cs="Arial"/>
          <w:b/>
          <w:bCs/>
          <w:color w:val="000000"/>
          <w:sz w:val="20"/>
          <w:szCs w:val="20"/>
          <w:lang w:eastAsia="en-GB"/>
        </w:rPr>
        <w:t>Result of AGM</w:t>
      </w:r>
      <w:r w:rsidR="00D613DD">
        <w:rPr>
          <w:rFonts w:ascii="Arial" w:eastAsia="Times New Roman" w:hAnsi="Arial" w:cs="Arial"/>
          <w:b/>
          <w:bCs/>
          <w:color w:val="000000"/>
          <w:sz w:val="20"/>
          <w:szCs w:val="20"/>
          <w:lang w:eastAsia="en-GB"/>
        </w:rPr>
        <w:t xml:space="preserve"> 202</w:t>
      </w:r>
      <w:r w:rsidR="00B92292">
        <w:rPr>
          <w:rFonts w:ascii="Arial" w:eastAsia="Times New Roman" w:hAnsi="Arial" w:cs="Arial"/>
          <w:b/>
          <w:bCs/>
          <w:color w:val="000000"/>
          <w:sz w:val="20"/>
          <w:szCs w:val="20"/>
          <w:lang w:eastAsia="en-GB"/>
        </w:rPr>
        <w:t>5</w:t>
      </w:r>
    </w:p>
    <w:p w14:paraId="70E5A778" w14:textId="544B49A5" w:rsidR="00C570F3" w:rsidRPr="00C570F3" w:rsidRDefault="00C570F3" w:rsidP="00C570F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</w:pPr>
    </w:p>
    <w:p w14:paraId="4D6BDF2E" w14:textId="77777777" w:rsidR="00767F54" w:rsidRPr="00F9253C" w:rsidRDefault="00767F54" w:rsidP="00C570F3">
      <w:pPr>
        <w:shd w:val="clear" w:color="auto" w:fill="FFFFFF"/>
        <w:spacing w:after="120" w:line="230" w:lineRule="atLeast"/>
        <w:jc w:val="both"/>
        <w:rPr>
          <w:rFonts w:ascii="Arial" w:hAnsi="Arial" w:cs="Arial"/>
          <w:sz w:val="20"/>
          <w:szCs w:val="20"/>
        </w:rPr>
      </w:pPr>
      <w:r w:rsidRPr="00F9253C">
        <w:rPr>
          <w:rFonts w:ascii="Arial" w:hAnsi="Arial" w:cs="Arial"/>
          <w:sz w:val="20"/>
          <w:szCs w:val="20"/>
        </w:rPr>
        <w:t>The results of voting at this year’s AGM are shown in the table below. All resolutions were taken on a poll and were passed with the majorities as set out below:</w:t>
      </w:r>
    </w:p>
    <w:p w14:paraId="0E174F99" w14:textId="62A4CD36" w:rsidR="00C02D43" w:rsidRDefault="00C570F3" w:rsidP="007C7648">
      <w:pPr>
        <w:shd w:val="clear" w:color="auto" w:fill="FFFFFF"/>
        <w:spacing w:after="120" w:line="230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C570F3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 </w:t>
      </w:r>
    </w:p>
    <w:tbl>
      <w:tblPr>
        <w:tblW w:w="8784" w:type="dxa"/>
        <w:tblInd w:w="-108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0"/>
        <w:gridCol w:w="1318"/>
        <w:gridCol w:w="1085"/>
        <w:gridCol w:w="1195"/>
        <w:gridCol w:w="963"/>
        <w:gridCol w:w="1318"/>
        <w:gridCol w:w="1195"/>
      </w:tblGrid>
      <w:tr w:rsidR="007C7648" w:rsidRPr="00C570F3" w14:paraId="5CE2E830" w14:textId="77777777" w:rsidTr="00214FBD">
        <w:trPr>
          <w:trHeight w:val="525"/>
        </w:trPr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0735A" w14:textId="77777777" w:rsidR="007C7648" w:rsidRPr="00C570F3" w:rsidRDefault="007C7648" w:rsidP="001C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570F3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Resolution</w:t>
            </w:r>
          </w:p>
        </w:tc>
        <w:tc>
          <w:tcPr>
            <w:tcW w:w="11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5EA35" w14:textId="77777777" w:rsidR="007C7648" w:rsidRPr="00C570F3" w:rsidRDefault="007C7648" w:rsidP="001C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570F3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Votes For*</w:t>
            </w:r>
          </w:p>
        </w:tc>
        <w:tc>
          <w:tcPr>
            <w:tcW w:w="8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6DB08" w14:textId="77777777" w:rsidR="007C7648" w:rsidRPr="00C570F3" w:rsidRDefault="007C7648" w:rsidP="001C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570F3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%</w:t>
            </w:r>
          </w:p>
        </w:tc>
        <w:tc>
          <w:tcPr>
            <w:tcW w:w="8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D8B68" w14:textId="77777777" w:rsidR="007C7648" w:rsidRPr="00C570F3" w:rsidRDefault="007C7648" w:rsidP="001C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570F3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Votes Against</w:t>
            </w:r>
          </w:p>
        </w:tc>
        <w:tc>
          <w:tcPr>
            <w:tcW w:w="72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A1C41" w14:textId="77777777" w:rsidR="007C7648" w:rsidRPr="00C570F3" w:rsidRDefault="007C7648" w:rsidP="001C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570F3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%</w:t>
            </w:r>
          </w:p>
        </w:tc>
        <w:tc>
          <w:tcPr>
            <w:tcW w:w="12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AACAC" w14:textId="77777777" w:rsidR="007C7648" w:rsidRPr="00C570F3" w:rsidRDefault="007C7648" w:rsidP="001C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570F3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Total Votes</w:t>
            </w:r>
            <w:r w:rsidRPr="00C570F3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br/>
              <w:t>validly cast</w:t>
            </w:r>
          </w:p>
        </w:tc>
        <w:tc>
          <w:tcPr>
            <w:tcW w:w="109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F3220" w14:textId="77777777" w:rsidR="007C7648" w:rsidRPr="00C570F3" w:rsidRDefault="007C7648" w:rsidP="001C2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570F3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Votes Withheld**</w:t>
            </w:r>
          </w:p>
        </w:tc>
      </w:tr>
      <w:tr w:rsidR="00E41AE3" w:rsidRPr="009A68B0" w14:paraId="7A8B717E" w14:textId="77777777" w:rsidTr="00B22340">
        <w:trPr>
          <w:trHeight w:val="855"/>
        </w:trPr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26F4E" w14:textId="77777777" w:rsidR="00E41AE3" w:rsidRPr="00C570F3" w:rsidRDefault="00E41AE3" w:rsidP="00E4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570F3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1.     To receive the reports of the directors and of the auditors, together with the accounts for the year ended 31 January 202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11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AA4AC18" w14:textId="784B2BDF" w:rsidR="00E41AE3" w:rsidRPr="009A68B0" w:rsidRDefault="00E41AE3" w:rsidP="00E41A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</w:rPr>
              <w:t>32,584,146</w:t>
            </w:r>
          </w:p>
        </w:tc>
        <w:tc>
          <w:tcPr>
            <w:tcW w:w="8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A6B0DBB" w14:textId="76DF1274" w:rsidR="00E41AE3" w:rsidRPr="009A68B0" w:rsidRDefault="00E41AE3" w:rsidP="00E41A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</w:rPr>
              <w:t>99.97%</w:t>
            </w:r>
          </w:p>
        </w:tc>
        <w:tc>
          <w:tcPr>
            <w:tcW w:w="8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7FA7FE6" w14:textId="66D3E380" w:rsidR="00E41AE3" w:rsidRPr="009A68B0" w:rsidRDefault="00E41AE3" w:rsidP="00E41A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</w:rPr>
              <w:t>8,352</w:t>
            </w:r>
          </w:p>
        </w:tc>
        <w:tc>
          <w:tcPr>
            <w:tcW w:w="72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009608B" w14:textId="69CB8CF9" w:rsidR="00E41AE3" w:rsidRPr="009A68B0" w:rsidRDefault="00E41AE3" w:rsidP="00E41A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</w:rPr>
              <w:t>0.03%</w:t>
            </w:r>
          </w:p>
        </w:tc>
        <w:tc>
          <w:tcPr>
            <w:tcW w:w="12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2C95AA3" w14:textId="40EC26BE" w:rsidR="00E41AE3" w:rsidRPr="009A68B0" w:rsidRDefault="00E41AE3" w:rsidP="00E41A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</w:rPr>
              <w:t>32,592,498</w:t>
            </w:r>
          </w:p>
        </w:tc>
        <w:tc>
          <w:tcPr>
            <w:tcW w:w="109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970B49" w14:textId="77777777" w:rsidR="00E41AE3" w:rsidRDefault="00E41AE3" w:rsidP="00E41A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  <w:p w14:paraId="4398B534" w14:textId="77777777" w:rsidR="00E41AE3" w:rsidRDefault="00E41AE3" w:rsidP="00E41A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  <w:p w14:paraId="546C62E2" w14:textId="77777777" w:rsidR="00E41AE3" w:rsidRDefault="00E41AE3" w:rsidP="00E41A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  <w:p w14:paraId="5D1A4D85" w14:textId="77777777" w:rsidR="00E41AE3" w:rsidRDefault="00E41AE3" w:rsidP="00E41AE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</w:p>
          <w:p w14:paraId="01A6E428" w14:textId="551CC3DA" w:rsidR="00E41AE3" w:rsidRPr="009A68B0" w:rsidRDefault="00E41AE3" w:rsidP="00E41A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</w:rPr>
              <w:t>35,416</w:t>
            </w:r>
          </w:p>
        </w:tc>
      </w:tr>
      <w:tr w:rsidR="00E41AE3" w:rsidRPr="009A68B0" w14:paraId="2BED6847" w14:textId="77777777" w:rsidTr="00B22340">
        <w:trPr>
          <w:trHeight w:val="353"/>
        </w:trPr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DE7CD" w14:textId="77777777" w:rsidR="00E41AE3" w:rsidRPr="00C570F3" w:rsidRDefault="00E41AE3" w:rsidP="00E4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570F3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2. Declaration of final dividend</w:t>
            </w:r>
          </w:p>
        </w:tc>
        <w:tc>
          <w:tcPr>
            <w:tcW w:w="11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9028E66" w14:textId="4B92688C" w:rsidR="00E41AE3" w:rsidRPr="009A68B0" w:rsidRDefault="00E41AE3" w:rsidP="00E41A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</w:rPr>
              <w:t>32,618,279</w:t>
            </w:r>
          </w:p>
        </w:tc>
        <w:tc>
          <w:tcPr>
            <w:tcW w:w="8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1D9A3F" w14:textId="4AC1A158" w:rsidR="00E41AE3" w:rsidRPr="009A68B0" w:rsidRDefault="00E41AE3" w:rsidP="00E41A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</w:rPr>
              <w:t>100.00%</w:t>
            </w:r>
          </w:p>
        </w:tc>
        <w:tc>
          <w:tcPr>
            <w:tcW w:w="8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B34FC2" w14:textId="015788AF" w:rsidR="00E41AE3" w:rsidRPr="009A68B0" w:rsidRDefault="00E41AE3" w:rsidP="00E41A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72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E079C66" w14:textId="162361A4" w:rsidR="00E41AE3" w:rsidRPr="009A68B0" w:rsidRDefault="00E41AE3" w:rsidP="00E41A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</w:rPr>
              <w:t>0.00%</w:t>
            </w:r>
          </w:p>
        </w:tc>
        <w:tc>
          <w:tcPr>
            <w:tcW w:w="12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5079D24" w14:textId="66658FAB" w:rsidR="00E41AE3" w:rsidRPr="009A68B0" w:rsidRDefault="00E41AE3" w:rsidP="00E41A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</w:rPr>
              <w:t>32,618,279</w:t>
            </w:r>
          </w:p>
        </w:tc>
        <w:tc>
          <w:tcPr>
            <w:tcW w:w="109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244EBD" w14:textId="61457636" w:rsidR="00E41AE3" w:rsidRPr="009A68B0" w:rsidRDefault="00E41AE3" w:rsidP="00E41A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</w:rPr>
              <w:t>9,635</w:t>
            </w:r>
          </w:p>
        </w:tc>
      </w:tr>
      <w:tr w:rsidR="00E41AE3" w:rsidRPr="009A68B0" w14:paraId="0403A9D7" w14:textId="77777777" w:rsidTr="00B22340">
        <w:trPr>
          <w:trHeight w:val="600"/>
        </w:trPr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6276F" w14:textId="77777777" w:rsidR="00E41AE3" w:rsidRPr="00C570F3" w:rsidRDefault="00E41AE3" w:rsidP="00E4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570F3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3. To re-elect Dianne Thompson as a Non-executive Director</w:t>
            </w:r>
          </w:p>
        </w:tc>
        <w:tc>
          <w:tcPr>
            <w:tcW w:w="11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5E3BDA4" w14:textId="40D4EB1B" w:rsidR="00E41AE3" w:rsidRPr="009A68B0" w:rsidRDefault="00E41AE3" w:rsidP="00E41A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</w:rPr>
              <w:t>32,412,493</w:t>
            </w:r>
          </w:p>
        </w:tc>
        <w:tc>
          <w:tcPr>
            <w:tcW w:w="8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CEF2122" w14:textId="434C3D74" w:rsidR="00E41AE3" w:rsidRPr="009A68B0" w:rsidRDefault="00E41AE3" w:rsidP="00E41A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</w:rPr>
              <w:t>99.67%</w:t>
            </w:r>
          </w:p>
        </w:tc>
        <w:tc>
          <w:tcPr>
            <w:tcW w:w="8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D6E60E" w14:textId="5EDE7264" w:rsidR="00E41AE3" w:rsidRPr="009A68B0" w:rsidRDefault="00E41AE3" w:rsidP="00E41A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</w:rPr>
              <w:t>108,684</w:t>
            </w:r>
          </w:p>
        </w:tc>
        <w:tc>
          <w:tcPr>
            <w:tcW w:w="72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B444C41" w14:textId="16D74BB5" w:rsidR="00E41AE3" w:rsidRPr="009A68B0" w:rsidRDefault="00E41AE3" w:rsidP="00E41A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</w:rPr>
              <w:t>0.33%</w:t>
            </w:r>
          </w:p>
        </w:tc>
        <w:tc>
          <w:tcPr>
            <w:tcW w:w="12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62E10AF" w14:textId="5C802F60" w:rsidR="00E41AE3" w:rsidRPr="009A68B0" w:rsidRDefault="00E41AE3" w:rsidP="00E41A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</w:rPr>
              <w:t>32,521,177</w:t>
            </w:r>
          </w:p>
        </w:tc>
        <w:tc>
          <w:tcPr>
            <w:tcW w:w="109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042F6D1" w14:textId="3CA660CC" w:rsidR="00E41AE3" w:rsidRPr="009A68B0" w:rsidRDefault="00E41AE3" w:rsidP="00E41A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</w:rPr>
              <w:t>106,737</w:t>
            </w:r>
          </w:p>
        </w:tc>
      </w:tr>
      <w:tr w:rsidR="00E41AE3" w:rsidRPr="009A68B0" w14:paraId="50424A70" w14:textId="77777777" w:rsidTr="00B22340">
        <w:trPr>
          <w:trHeight w:val="510"/>
        </w:trPr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73E87" w14:textId="77777777" w:rsidR="00E41AE3" w:rsidRPr="00C570F3" w:rsidRDefault="00E41AE3" w:rsidP="00E4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570F3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4.   To re-elect Juliette Stacey as a Non-executive Director</w:t>
            </w:r>
          </w:p>
        </w:tc>
        <w:tc>
          <w:tcPr>
            <w:tcW w:w="11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4674F9" w14:textId="55DC53AA" w:rsidR="00E41AE3" w:rsidRPr="009A68B0" w:rsidRDefault="00E41AE3" w:rsidP="00E41A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</w:rPr>
              <w:t>32,436,483</w:t>
            </w:r>
          </w:p>
        </w:tc>
        <w:tc>
          <w:tcPr>
            <w:tcW w:w="8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022336" w14:textId="00828DA2" w:rsidR="00E41AE3" w:rsidRPr="009A68B0" w:rsidRDefault="00E41AE3" w:rsidP="00E41A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</w:rPr>
              <w:t>99.74%</w:t>
            </w:r>
          </w:p>
        </w:tc>
        <w:tc>
          <w:tcPr>
            <w:tcW w:w="8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0DB5A4" w14:textId="2B803068" w:rsidR="00E41AE3" w:rsidRPr="009A68B0" w:rsidRDefault="00E41AE3" w:rsidP="00E41A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</w:rPr>
              <w:t>84,684</w:t>
            </w:r>
          </w:p>
        </w:tc>
        <w:tc>
          <w:tcPr>
            <w:tcW w:w="72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FFE4B7E" w14:textId="6FCDD43B" w:rsidR="00E41AE3" w:rsidRPr="009A68B0" w:rsidRDefault="00E41AE3" w:rsidP="00E41A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</w:rPr>
              <w:t>0.26%</w:t>
            </w:r>
          </w:p>
        </w:tc>
        <w:tc>
          <w:tcPr>
            <w:tcW w:w="12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A2DE5C" w14:textId="4653C798" w:rsidR="00E41AE3" w:rsidRPr="009A68B0" w:rsidRDefault="00E41AE3" w:rsidP="00E41A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</w:rPr>
              <w:t>32,521,167</w:t>
            </w:r>
          </w:p>
        </w:tc>
        <w:tc>
          <w:tcPr>
            <w:tcW w:w="109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397B76" w14:textId="171CE086" w:rsidR="00E41AE3" w:rsidRPr="009A68B0" w:rsidRDefault="00E41AE3" w:rsidP="00E41A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</w:rPr>
              <w:t>106,747</w:t>
            </w:r>
          </w:p>
        </w:tc>
      </w:tr>
      <w:tr w:rsidR="00E41AE3" w:rsidRPr="009A68B0" w14:paraId="25659BB7" w14:textId="77777777" w:rsidTr="00B22340">
        <w:trPr>
          <w:trHeight w:val="454"/>
        </w:trPr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E8C2C" w14:textId="77777777" w:rsidR="00E41AE3" w:rsidRPr="00C570F3" w:rsidRDefault="00E41AE3" w:rsidP="00E4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5</w:t>
            </w:r>
            <w:r w:rsidRPr="00C570F3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. To re-elect Patrick Lewis as a Non-executive Director</w:t>
            </w:r>
          </w:p>
        </w:tc>
        <w:tc>
          <w:tcPr>
            <w:tcW w:w="11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6C43387" w14:textId="49DE2109" w:rsidR="00E41AE3" w:rsidRPr="009A68B0" w:rsidRDefault="00E41AE3" w:rsidP="00E41A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</w:rPr>
              <w:t>32,439,393</w:t>
            </w:r>
          </w:p>
        </w:tc>
        <w:tc>
          <w:tcPr>
            <w:tcW w:w="8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F976B8" w14:textId="69A6447D" w:rsidR="00E41AE3" w:rsidRPr="009A68B0" w:rsidRDefault="00E41AE3" w:rsidP="00E41A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</w:rPr>
              <w:t>99.75%</w:t>
            </w:r>
          </w:p>
        </w:tc>
        <w:tc>
          <w:tcPr>
            <w:tcW w:w="8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4C3EEC" w14:textId="2A9E50AB" w:rsidR="00E41AE3" w:rsidRPr="009A68B0" w:rsidRDefault="00E41AE3" w:rsidP="00E41A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</w:rPr>
              <w:t>81,684</w:t>
            </w:r>
          </w:p>
        </w:tc>
        <w:tc>
          <w:tcPr>
            <w:tcW w:w="72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816A18D" w14:textId="1689811F" w:rsidR="00E41AE3" w:rsidRPr="009A68B0" w:rsidRDefault="00E41AE3" w:rsidP="00E41A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</w:rPr>
              <w:t>0.25%</w:t>
            </w:r>
          </w:p>
        </w:tc>
        <w:tc>
          <w:tcPr>
            <w:tcW w:w="12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407270" w14:textId="342B434D" w:rsidR="00E41AE3" w:rsidRPr="009A68B0" w:rsidRDefault="00E41AE3" w:rsidP="00E41A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</w:rPr>
              <w:t>32,521,077</w:t>
            </w:r>
          </w:p>
        </w:tc>
        <w:tc>
          <w:tcPr>
            <w:tcW w:w="109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E73392E" w14:textId="7AC1ADEC" w:rsidR="00E41AE3" w:rsidRPr="009A68B0" w:rsidRDefault="00E41AE3" w:rsidP="00E41A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</w:rPr>
              <w:t>106,837</w:t>
            </w:r>
          </w:p>
        </w:tc>
      </w:tr>
      <w:tr w:rsidR="00E41AE3" w:rsidRPr="009A68B0" w14:paraId="5E04CC34" w14:textId="77777777" w:rsidTr="00B22340">
        <w:trPr>
          <w:trHeight w:val="361"/>
        </w:trPr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374A7" w14:textId="77777777" w:rsidR="00E41AE3" w:rsidRPr="00C570F3" w:rsidRDefault="00E41AE3" w:rsidP="00E4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6</w:t>
            </w:r>
            <w:r w:rsidRPr="00C570F3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. To re-elect Lisa Montague as a Director</w:t>
            </w:r>
          </w:p>
        </w:tc>
        <w:tc>
          <w:tcPr>
            <w:tcW w:w="11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6EF4D8" w14:textId="733A257A" w:rsidR="00E41AE3" w:rsidRPr="009A68B0" w:rsidRDefault="00E41AE3" w:rsidP="00E41A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</w:rPr>
              <w:t>32,397,583</w:t>
            </w:r>
          </w:p>
        </w:tc>
        <w:tc>
          <w:tcPr>
            <w:tcW w:w="8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2B3FBEE" w14:textId="18BCA525" w:rsidR="00E41AE3" w:rsidRPr="009A68B0" w:rsidRDefault="00E41AE3" w:rsidP="00E41A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</w:rPr>
              <w:t>99.67%</w:t>
            </w:r>
          </w:p>
        </w:tc>
        <w:tc>
          <w:tcPr>
            <w:tcW w:w="8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DD49DDF" w14:textId="18183E9B" w:rsidR="00E41AE3" w:rsidRPr="009A68B0" w:rsidRDefault="00E41AE3" w:rsidP="00E41A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</w:rPr>
              <w:t>108,684</w:t>
            </w:r>
          </w:p>
        </w:tc>
        <w:tc>
          <w:tcPr>
            <w:tcW w:w="72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0B947A2" w14:textId="752682B1" w:rsidR="00E41AE3" w:rsidRPr="009A68B0" w:rsidRDefault="00E41AE3" w:rsidP="00E41A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</w:rPr>
              <w:t>0.33%</w:t>
            </w:r>
          </w:p>
        </w:tc>
        <w:tc>
          <w:tcPr>
            <w:tcW w:w="12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EFDF79C" w14:textId="6170BDF4" w:rsidR="00E41AE3" w:rsidRPr="009A68B0" w:rsidRDefault="00E41AE3" w:rsidP="00E41A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</w:rPr>
              <w:t>32,506,267</w:t>
            </w:r>
          </w:p>
        </w:tc>
        <w:tc>
          <w:tcPr>
            <w:tcW w:w="109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010C28F" w14:textId="3D342B02" w:rsidR="00E41AE3" w:rsidRPr="009A68B0" w:rsidRDefault="00E41AE3" w:rsidP="00E41A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</w:rPr>
              <w:t>121,647</w:t>
            </w:r>
          </w:p>
        </w:tc>
      </w:tr>
      <w:tr w:rsidR="00E41AE3" w:rsidRPr="009A68B0" w14:paraId="107C4441" w14:textId="77777777" w:rsidTr="00B22340">
        <w:trPr>
          <w:trHeight w:val="540"/>
        </w:trPr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AC213" w14:textId="77777777" w:rsidR="00E41AE3" w:rsidRPr="00C570F3" w:rsidRDefault="00E41AE3" w:rsidP="00E4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7</w:t>
            </w:r>
            <w:r w:rsidRPr="00C570F3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.  To re-elect Mike Woodcock as a Director</w:t>
            </w:r>
          </w:p>
        </w:tc>
        <w:tc>
          <w:tcPr>
            <w:tcW w:w="11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2945548" w14:textId="1562BEC0" w:rsidR="00E41AE3" w:rsidRPr="009A68B0" w:rsidRDefault="00E41AE3" w:rsidP="00E41A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</w:rPr>
              <w:t>32,415,393</w:t>
            </w:r>
          </w:p>
        </w:tc>
        <w:tc>
          <w:tcPr>
            <w:tcW w:w="8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9860BA" w14:textId="083C891F" w:rsidR="00E41AE3" w:rsidRPr="009A68B0" w:rsidRDefault="00E41AE3" w:rsidP="00E41A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</w:rPr>
              <w:t>99.67%</w:t>
            </w:r>
          </w:p>
        </w:tc>
        <w:tc>
          <w:tcPr>
            <w:tcW w:w="8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C3BAE6" w14:textId="156514AD" w:rsidR="00E41AE3" w:rsidRPr="009A68B0" w:rsidRDefault="00E41AE3" w:rsidP="00E41A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</w:rPr>
              <w:t>105,774</w:t>
            </w:r>
          </w:p>
        </w:tc>
        <w:tc>
          <w:tcPr>
            <w:tcW w:w="72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6E60902" w14:textId="61D6DCFB" w:rsidR="00E41AE3" w:rsidRPr="009A68B0" w:rsidRDefault="00E41AE3" w:rsidP="00E41A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</w:rPr>
              <w:t>0.33%</w:t>
            </w:r>
          </w:p>
        </w:tc>
        <w:tc>
          <w:tcPr>
            <w:tcW w:w="12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F46A85" w14:textId="0AE86280" w:rsidR="00E41AE3" w:rsidRPr="009A68B0" w:rsidRDefault="00E41AE3" w:rsidP="00E41A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</w:rPr>
              <w:t>32,521,167</w:t>
            </w:r>
          </w:p>
        </w:tc>
        <w:tc>
          <w:tcPr>
            <w:tcW w:w="109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8A72D29" w14:textId="10178FC3" w:rsidR="00E41AE3" w:rsidRPr="009A68B0" w:rsidRDefault="00E41AE3" w:rsidP="00E41A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</w:rPr>
              <w:t>106,747</w:t>
            </w:r>
          </w:p>
        </w:tc>
      </w:tr>
      <w:tr w:rsidR="00E41AE3" w:rsidRPr="009A68B0" w14:paraId="3C472E39" w14:textId="77777777" w:rsidTr="00B22340">
        <w:trPr>
          <w:trHeight w:val="469"/>
        </w:trPr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33A99" w14:textId="77777777" w:rsidR="00E41AE3" w:rsidRPr="00C570F3" w:rsidRDefault="00E41AE3" w:rsidP="00E4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8</w:t>
            </w:r>
            <w:r w:rsidRPr="00C570F3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. To re-appoint BDO LLP as auditors of the Company</w:t>
            </w:r>
          </w:p>
        </w:tc>
        <w:tc>
          <w:tcPr>
            <w:tcW w:w="11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5FBAFE9" w14:textId="72F2D559" w:rsidR="00E41AE3" w:rsidRPr="009A68B0" w:rsidRDefault="00E41AE3" w:rsidP="00E41A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</w:rPr>
              <w:t>32,575,770</w:t>
            </w:r>
          </w:p>
        </w:tc>
        <w:tc>
          <w:tcPr>
            <w:tcW w:w="8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3985D8E" w14:textId="68EFA94C" w:rsidR="00E41AE3" w:rsidRPr="009A68B0" w:rsidRDefault="00E41AE3" w:rsidP="00E41A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</w:rPr>
              <w:t>99.97%</w:t>
            </w:r>
          </w:p>
        </w:tc>
        <w:tc>
          <w:tcPr>
            <w:tcW w:w="8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749D73E" w14:textId="4D3EAD16" w:rsidR="00E41AE3" w:rsidRPr="009A68B0" w:rsidRDefault="00E41AE3" w:rsidP="00E41A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</w:rPr>
              <w:t>10,613</w:t>
            </w:r>
          </w:p>
        </w:tc>
        <w:tc>
          <w:tcPr>
            <w:tcW w:w="72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6D34A60" w14:textId="78831515" w:rsidR="00E41AE3" w:rsidRPr="009A68B0" w:rsidRDefault="00E41AE3" w:rsidP="00E41A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</w:rPr>
              <w:t>0.03%</w:t>
            </w:r>
          </w:p>
        </w:tc>
        <w:tc>
          <w:tcPr>
            <w:tcW w:w="12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D93172" w14:textId="57CCBCA4" w:rsidR="00E41AE3" w:rsidRPr="009A68B0" w:rsidRDefault="00E41AE3" w:rsidP="00E41A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</w:rPr>
              <w:t>32,586,383</w:t>
            </w:r>
          </w:p>
        </w:tc>
        <w:tc>
          <w:tcPr>
            <w:tcW w:w="109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14AC3D2" w14:textId="646DBCB6" w:rsidR="00E41AE3" w:rsidRPr="009A68B0" w:rsidRDefault="00E41AE3" w:rsidP="00E41A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</w:rPr>
              <w:t>41,531</w:t>
            </w:r>
          </w:p>
        </w:tc>
      </w:tr>
      <w:tr w:rsidR="00E41AE3" w:rsidRPr="009A68B0" w14:paraId="28F79460" w14:textId="77777777" w:rsidTr="00B22340">
        <w:trPr>
          <w:trHeight w:val="465"/>
        </w:trPr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51FDE" w14:textId="77777777" w:rsidR="00E41AE3" w:rsidRPr="00C570F3" w:rsidRDefault="00E41AE3" w:rsidP="00E4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9</w:t>
            </w:r>
            <w:r w:rsidRPr="00C570F3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. To authorise the Directors to determine the remuneration of the auditors</w:t>
            </w:r>
          </w:p>
        </w:tc>
        <w:tc>
          <w:tcPr>
            <w:tcW w:w="11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645559" w14:textId="60ED89DA" w:rsidR="00E41AE3" w:rsidRPr="009A68B0" w:rsidRDefault="00E41AE3" w:rsidP="00E41A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</w:rPr>
              <w:t>32,576,534</w:t>
            </w:r>
          </w:p>
        </w:tc>
        <w:tc>
          <w:tcPr>
            <w:tcW w:w="8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2B1F08" w14:textId="13CE5414" w:rsidR="00E41AE3" w:rsidRPr="009A68B0" w:rsidRDefault="00E41AE3" w:rsidP="00E41A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</w:rPr>
              <w:t>99.93%</w:t>
            </w:r>
          </w:p>
        </w:tc>
        <w:tc>
          <w:tcPr>
            <w:tcW w:w="8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525EBC" w14:textId="6D7C3B9C" w:rsidR="00E41AE3" w:rsidRPr="009A68B0" w:rsidRDefault="00E41AE3" w:rsidP="00E41A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</w:rPr>
              <w:t>22,540</w:t>
            </w:r>
          </w:p>
        </w:tc>
        <w:tc>
          <w:tcPr>
            <w:tcW w:w="72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E090A44" w14:textId="5207C04A" w:rsidR="00E41AE3" w:rsidRPr="009A68B0" w:rsidRDefault="00E41AE3" w:rsidP="00E41A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</w:rPr>
              <w:t>0.07%</w:t>
            </w:r>
          </w:p>
        </w:tc>
        <w:tc>
          <w:tcPr>
            <w:tcW w:w="12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BDBC6D8" w14:textId="0E68B106" w:rsidR="00E41AE3" w:rsidRPr="009A68B0" w:rsidRDefault="00E41AE3" w:rsidP="00E41A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</w:rPr>
              <w:t>32,599,074</w:t>
            </w:r>
          </w:p>
        </w:tc>
        <w:tc>
          <w:tcPr>
            <w:tcW w:w="109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6814EC" w14:textId="615BFA5C" w:rsidR="00E41AE3" w:rsidRPr="009A68B0" w:rsidRDefault="00E41AE3" w:rsidP="00E41A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</w:rPr>
              <w:t>28,840</w:t>
            </w:r>
          </w:p>
        </w:tc>
      </w:tr>
      <w:tr w:rsidR="00E41AE3" w:rsidRPr="009A68B0" w14:paraId="5B4AFCCD" w14:textId="77777777" w:rsidTr="00B22340">
        <w:trPr>
          <w:trHeight w:val="405"/>
        </w:trPr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3FD6B" w14:textId="77777777" w:rsidR="00E41AE3" w:rsidRPr="00C570F3" w:rsidRDefault="00E41AE3" w:rsidP="00E4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570F3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</w:t>
            </w:r>
            <w:r w:rsidRPr="00C570F3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. To authorise the Directors to allot shares</w:t>
            </w:r>
          </w:p>
        </w:tc>
        <w:tc>
          <w:tcPr>
            <w:tcW w:w="11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D1DC3D7" w14:textId="20A08AB1" w:rsidR="00E41AE3" w:rsidRPr="009A68B0" w:rsidRDefault="00E41AE3" w:rsidP="00E41A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</w:rPr>
              <w:t>32,451,408</w:t>
            </w:r>
          </w:p>
        </w:tc>
        <w:tc>
          <w:tcPr>
            <w:tcW w:w="8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9EF045E" w14:textId="49F57806" w:rsidR="00E41AE3" w:rsidRPr="009A68B0" w:rsidRDefault="00E41AE3" w:rsidP="00E41A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</w:rPr>
              <w:t>99.53%</w:t>
            </w:r>
          </w:p>
        </w:tc>
        <w:tc>
          <w:tcPr>
            <w:tcW w:w="8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876E41" w14:textId="690A6235" w:rsidR="00E41AE3" w:rsidRPr="009A68B0" w:rsidRDefault="00E41AE3" w:rsidP="00E41A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</w:rPr>
              <w:t>151,781</w:t>
            </w:r>
          </w:p>
        </w:tc>
        <w:tc>
          <w:tcPr>
            <w:tcW w:w="72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39D80DE" w14:textId="4E6677E6" w:rsidR="00E41AE3" w:rsidRPr="009A68B0" w:rsidRDefault="00E41AE3" w:rsidP="00E41A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</w:rPr>
              <w:t>0.47%</w:t>
            </w:r>
          </w:p>
        </w:tc>
        <w:tc>
          <w:tcPr>
            <w:tcW w:w="12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C65828A" w14:textId="4C129AEE" w:rsidR="00E41AE3" w:rsidRPr="009A68B0" w:rsidRDefault="00E41AE3" w:rsidP="00E41A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</w:rPr>
              <w:t>32,603,189</w:t>
            </w:r>
          </w:p>
        </w:tc>
        <w:tc>
          <w:tcPr>
            <w:tcW w:w="109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D4DC351" w14:textId="00CE7747" w:rsidR="00E41AE3" w:rsidRPr="009A68B0" w:rsidRDefault="00E41AE3" w:rsidP="00E41A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</w:rPr>
              <w:t>24,725</w:t>
            </w:r>
          </w:p>
        </w:tc>
      </w:tr>
      <w:tr w:rsidR="00E41AE3" w:rsidRPr="009A68B0" w14:paraId="05CA1B30" w14:textId="77777777" w:rsidTr="00B22340">
        <w:trPr>
          <w:trHeight w:val="405"/>
        </w:trPr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12068" w14:textId="77777777" w:rsidR="00E41AE3" w:rsidRPr="00C570F3" w:rsidRDefault="00E41AE3" w:rsidP="00E41A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C570F3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</w:t>
            </w:r>
            <w:r w:rsidRPr="00C570F3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. To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approve the </w:t>
            </w:r>
            <w:r w:rsidRPr="000625B3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amendments to the rules of the Sanderson Design Group 2025 Long Term Incentive Plan</w:t>
            </w:r>
          </w:p>
        </w:tc>
        <w:tc>
          <w:tcPr>
            <w:tcW w:w="11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D5311C" w14:textId="0BC297F7" w:rsidR="00E41AE3" w:rsidRPr="009A68B0" w:rsidRDefault="00E41AE3" w:rsidP="00E41A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</w:rPr>
              <w:t>25,189,058</w:t>
            </w:r>
          </w:p>
        </w:tc>
        <w:tc>
          <w:tcPr>
            <w:tcW w:w="8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C9FEA0" w14:textId="434CA8E9" w:rsidR="00E41AE3" w:rsidRPr="009A68B0" w:rsidRDefault="00E41AE3" w:rsidP="00E41A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</w:rPr>
              <w:t>77.61%</w:t>
            </w:r>
          </w:p>
        </w:tc>
        <w:tc>
          <w:tcPr>
            <w:tcW w:w="8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03A18EA" w14:textId="6EF8D13D" w:rsidR="00E41AE3" w:rsidRPr="009A68B0" w:rsidRDefault="00E41AE3" w:rsidP="00E41A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</w:rPr>
              <w:t>7,266,211</w:t>
            </w:r>
          </w:p>
        </w:tc>
        <w:tc>
          <w:tcPr>
            <w:tcW w:w="72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DAAC36" w14:textId="5A800A8B" w:rsidR="00E41AE3" w:rsidRPr="009A68B0" w:rsidRDefault="00E41AE3" w:rsidP="00E41A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</w:rPr>
              <w:t>22.39%</w:t>
            </w:r>
          </w:p>
        </w:tc>
        <w:tc>
          <w:tcPr>
            <w:tcW w:w="12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0D8056" w14:textId="7D215A39" w:rsidR="00E41AE3" w:rsidRPr="009A68B0" w:rsidRDefault="00E41AE3" w:rsidP="00E41A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</w:rPr>
              <w:t>32,455,269</w:t>
            </w:r>
          </w:p>
        </w:tc>
        <w:tc>
          <w:tcPr>
            <w:tcW w:w="109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8015297" w14:textId="038F33D9" w:rsidR="00E41AE3" w:rsidRPr="009A68B0" w:rsidRDefault="00E41AE3" w:rsidP="00E41A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</w:rPr>
              <w:t>172,645</w:t>
            </w:r>
          </w:p>
        </w:tc>
      </w:tr>
      <w:tr w:rsidR="00E41AE3" w:rsidRPr="009A68B0" w14:paraId="768154AB" w14:textId="77777777" w:rsidTr="00B22340">
        <w:trPr>
          <w:trHeight w:val="622"/>
        </w:trPr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1B9FC" w14:textId="77777777" w:rsidR="00E41AE3" w:rsidRPr="00C570F3" w:rsidRDefault="00E41AE3" w:rsidP="00E4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570F3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12. To renew the Directors' authority to dis-apply pre-emption rights (Special Resolution)</w:t>
            </w:r>
          </w:p>
        </w:tc>
        <w:tc>
          <w:tcPr>
            <w:tcW w:w="11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CC8BF34" w14:textId="27C4B81E" w:rsidR="00E41AE3" w:rsidRPr="009A68B0" w:rsidRDefault="00E41AE3" w:rsidP="00E41A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</w:rPr>
              <w:t>32,380,236</w:t>
            </w:r>
          </w:p>
        </w:tc>
        <w:tc>
          <w:tcPr>
            <w:tcW w:w="8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C5C12BE" w14:textId="40D817C9" w:rsidR="00E41AE3" w:rsidRPr="009A68B0" w:rsidRDefault="00E41AE3" w:rsidP="00E41A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</w:rPr>
              <w:t>99.34%</w:t>
            </w:r>
          </w:p>
        </w:tc>
        <w:tc>
          <w:tcPr>
            <w:tcW w:w="8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347EF99" w14:textId="3D155F66" w:rsidR="00E41AE3" w:rsidRPr="009A68B0" w:rsidRDefault="00E41AE3" w:rsidP="00E41A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</w:rPr>
              <w:t>216,443</w:t>
            </w:r>
          </w:p>
        </w:tc>
        <w:tc>
          <w:tcPr>
            <w:tcW w:w="72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BF7B9F" w14:textId="77F99CAD" w:rsidR="00E41AE3" w:rsidRPr="009A68B0" w:rsidRDefault="00E41AE3" w:rsidP="00E41A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</w:rPr>
              <w:t>0.66%</w:t>
            </w:r>
          </w:p>
        </w:tc>
        <w:tc>
          <w:tcPr>
            <w:tcW w:w="12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F68810" w14:textId="3DFC83C5" w:rsidR="00E41AE3" w:rsidRPr="009A68B0" w:rsidRDefault="00E41AE3" w:rsidP="00E41A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</w:rPr>
              <w:t>32,596,679</w:t>
            </w:r>
          </w:p>
        </w:tc>
        <w:tc>
          <w:tcPr>
            <w:tcW w:w="109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9CE9D9D" w14:textId="1B57FE33" w:rsidR="00E41AE3" w:rsidRPr="009A68B0" w:rsidRDefault="00E41AE3" w:rsidP="00E41A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</w:rPr>
              <w:t>31,235</w:t>
            </w:r>
          </w:p>
        </w:tc>
      </w:tr>
      <w:tr w:rsidR="00E41AE3" w:rsidRPr="009A68B0" w14:paraId="4C271353" w14:textId="77777777" w:rsidTr="00B22340">
        <w:trPr>
          <w:trHeight w:val="705"/>
        </w:trPr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A0CA5" w14:textId="77777777" w:rsidR="00E41AE3" w:rsidRPr="00A35036" w:rsidRDefault="00E41AE3" w:rsidP="00E41A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C570F3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lastRenderedPageBreak/>
              <w:t>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</w:t>
            </w:r>
            <w:r w:rsidRPr="00C570F3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.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</w:t>
            </w:r>
            <w:r w:rsidRPr="00A3503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o enable an additional 10% of the Company’s current issued share capital to be issued without</w:t>
            </w:r>
          </w:p>
          <w:p w14:paraId="62E3FEC4" w14:textId="77777777" w:rsidR="00E41AE3" w:rsidRPr="00C570F3" w:rsidRDefault="00E41AE3" w:rsidP="00E4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3503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applying the statutory pre-emption requirements where the share issue is proposed in connection with an acquisition or capital investment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(Special Resolution)</w:t>
            </w:r>
          </w:p>
        </w:tc>
        <w:tc>
          <w:tcPr>
            <w:tcW w:w="11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B18376" w14:textId="19BFB802" w:rsidR="00E41AE3" w:rsidRPr="009A68B0" w:rsidRDefault="00E41AE3" w:rsidP="00E41A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</w:rPr>
              <w:t>32,380,246</w:t>
            </w:r>
          </w:p>
        </w:tc>
        <w:tc>
          <w:tcPr>
            <w:tcW w:w="8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0D330A" w14:textId="6B02D128" w:rsidR="00E41AE3" w:rsidRPr="009A68B0" w:rsidRDefault="00E41AE3" w:rsidP="00E41A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</w:rPr>
              <w:t>99.34%</w:t>
            </w:r>
          </w:p>
        </w:tc>
        <w:tc>
          <w:tcPr>
            <w:tcW w:w="8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D6BD30F" w14:textId="661EE0B8" w:rsidR="00E41AE3" w:rsidRPr="009A68B0" w:rsidRDefault="00E41AE3" w:rsidP="00E41A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</w:rPr>
              <w:t>216,443</w:t>
            </w:r>
          </w:p>
        </w:tc>
        <w:tc>
          <w:tcPr>
            <w:tcW w:w="72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8CCAC7" w14:textId="499FCFFB" w:rsidR="00E41AE3" w:rsidRPr="009A68B0" w:rsidRDefault="00E41AE3" w:rsidP="00E41A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</w:rPr>
              <w:t>0.66%</w:t>
            </w:r>
          </w:p>
        </w:tc>
        <w:tc>
          <w:tcPr>
            <w:tcW w:w="12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4C1687" w14:textId="12FAA18F" w:rsidR="00E41AE3" w:rsidRPr="009A68B0" w:rsidRDefault="00E41AE3" w:rsidP="00E41A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</w:rPr>
              <w:t>32,596,689</w:t>
            </w:r>
          </w:p>
        </w:tc>
        <w:tc>
          <w:tcPr>
            <w:tcW w:w="109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08F18B" w14:textId="3414A877" w:rsidR="00E41AE3" w:rsidRPr="009A68B0" w:rsidRDefault="00E41AE3" w:rsidP="00E41A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</w:rPr>
              <w:t>31,225</w:t>
            </w:r>
          </w:p>
        </w:tc>
      </w:tr>
      <w:tr w:rsidR="00E41AE3" w:rsidRPr="009A68B0" w14:paraId="25E64D79" w14:textId="77777777" w:rsidTr="00B22340">
        <w:trPr>
          <w:trHeight w:val="660"/>
        </w:trPr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D28FA" w14:textId="77777777" w:rsidR="00E41AE3" w:rsidRPr="00C570F3" w:rsidRDefault="00E41AE3" w:rsidP="00E4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570F3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4</w:t>
            </w:r>
            <w:r w:rsidRPr="00C570F3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. To authorise the Company to purchase its own shares (Special Resolution)</w:t>
            </w:r>
          </w:p>
        </w:tc>
        <w:tc>
          <w:tcPr>
            <w:tcW w:w="11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3B9BFCA" w14:textId="178FBBF1" w:rsidR="00E41AE3" w:rsidRPr="009A68B0" w:rsidRDefault="00E41AE3" w:rsidP="00E41A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</w:rPr>
              <w:t>25,730,110</w:t>
            </w:r>
          </w:p>
        </w:tc>
        <w:tc>
          <w:tcPr>
            <w:tcW w:w="8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FF4802" w14:textId="0029D6CF" w:rsidR="00E41AE3" w:rsidRPr="009A68B0" w:rsidRDefault="00E41AE3" w:rsidP="00E41A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</w:rPr>
              <w:t>99.45%</w:t>
            </w:r>
          </w:p>
        </w:tc>
        <w:tc>
          <w:tcPr>
            <w:tcW w:w="8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77A1ADD" w14:textId="602276E6" w:rsidR="00E41AE3" w:rsidRPr="009A68B0" w:rsidRDefault="00E41AE3" w:rsidP="00E41A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</w:rPr>
              <w:t>141,380</w:t>
            </w:r>
          </w:p>
        </w:tc>
        <w:tc>
          <w:tcPr>
            <w:tcW w:w="72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657B95" w14:textId="25383C23" w:rsidR="00E41AE3" w:rsidRPr="009A68B0" w:rsidRDefault="00E41AE3" w:rsidP="00E41A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</w:rPr>
              <w:t>0.55%</w:t>
            </w:r>
          </w:p>
        </w:tc>
        <w:tc>
          <w:tcPr>
            <w:tcW w:w="12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A42E12B" w14:textId="7967BFC3" w:rsidR="00E41AE3" w:rsidRPr="009A68B0" w:rsidRDefault="00E41AE3" w:rsidP="00E41A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</w:rPr>
              <w:t>25,871,490</w:t>
            </w:r>
          </w:p>
        </w:tc>
        <w:tc>
          <w:tcPr>
            <w:tcW w:w="109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2C4E087" w14:textId="1C348CC2" w:rsidR="00E41AE3" w:rsidRPr="009A68B0" w:rsidRDefault="00E41AE3" w:rsidP="00E41A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</w:rPr>
              <w:t>6,756,424</w:t>
            </w:r>
          </w:p>
        </w:tc>
      </w:tr>
    </w:tbl>
    <w:p w14:paraId="23CCE7AC" w14:textId="77777777" w:rsidR="007C7648" w:rsidRDefault="007C7648" w:rsidP="007C7648">
      <w:pPr>
        <w:shd w:val="clear" w:color="auto" w:fill="FFFFFF"/>
        <w:spacing w:after="120" w:line="230" w:lineRule="atLeast"/>
        <w:jc w:val="both"/>
        <w:rPr>
          <w:rFonts w:ascii="Arial" w:eastAsia="Times New Roman" w:hAnsi="Arial" w:cs="Arial"/>
          <w:sz w:val="20"/>
          <w:szCs w:val="20"/>
        </w:rPr>
      </w:pPr>
    </w:p>
    <w:p w14:paraId="33260930" w14:textId="77777777" w:rsidR="00150A54" w:rsidRPr="00C570F3" w:rsidRDefault="00150A54" w:rsidP="00150A54">
      <w:pPr>
        <w:shd w:val="clear" w:color="auto" w:fill="FFFFFF"/>
        <w:spacing w:after="120" w:line="2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</w:pPr>
      <w:r w:rsidRPr="00C570F3">
        <w:rPr>
          <w:rFonts w:ascii="Arial" w:eastAsia="Times New Roman" w:hAnsi="Arial" w:cs="Arial"/>
          <w:color w:val="000000"/>
          <w:sz w:val="16"/>
          <w:szCs w:val="16"/>
          <w:lang w:eastAsia="en-GB"/>
        </w:rPr>
        <w:t>Notes:</w:t>
      </w:r>
    </w:p>
    <w:p w14:paraId="553B3A79" w14:textId="77777777" w:rsidR="00150A54" w:rsidRPr="00C570F3" w:rsidRDefault="00150A54" w:rsidP="00150A54">
      <w:pPr>
        <w:shd w:val="clear" w:color="auto" w:fill="FFFFFF"/>
        <w:spacing w:after="120" w:line="2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</w:pPr>
      <w:r w:rsidRPr="00C570F3">
        <w:rPr>
          <w:rFonts w:ascii="Arial" w:eastAsia="Times New Roman" w:hAnsi="Arial" w:cs="Arial"/>
          <w:color w:val="000000"/>
          <w:sz w:val="16"/>
          <w:szCs w:val="16"/>
          <w:lang w:eastAsia="en-GB"/>
        </w:rPr>
        <w:t>* Includes discretionary votes</w:t>
      </w:r>
    </w:p>
    <w:p w14:paraId="5C3F0B19" w14:textId="77777777" w:rsidR="00150A54" w:rsidRPr="00C570F3" w:rsidRDefault="00150A54" w:rsidP="00150A54">
      <w:pPr>
        <w:shd w:val="clear" w:color="auto" w:fill="FFFFFF"/>
        <w:spacing w:after="120" w:line="2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</w:pPr>
      <w:r w:rsidRPr="00C570F3">
        <w:rPr>
          <w:rFonts w:ascii="Arial" w:eastAsia="Times New Roman" w:hAnsi="Arial" w:cs="Arial"/>
          <w:color w:val="000000"/>
          <w:sz w:val="16"/>
          <w:szCs w:val="16"/>
          <w:lang w:eastAsia="en-GB"/>
        </w:rPr>
        <w:t>** A vote withheld is not a vote in law and is not counted in the calculation of the votes for or against a resolution.</w:t>
      </w:r>
    </w:p>
    <w:p w14:paraId="7999A16F" w14:textId="77777777" w:rsidR="00150A54" w:rsidRPr="00C570F3" w:rsidRDefault="00150A54" w:rsidP="00150A54">
      <w:pPr>
        <w:shd w:val="clear" w:color="auto" w:fill="FFFFFF"/>
        <w:spacing w:after="120" w:line="2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</w:pPr>
      <w:r w:rsidRPr="00C570F3">
        <w:rPr>
          <w:rFonts w:ascii="Arial" w:eastAsia="Times New Roman" w:hAnsi="Arial" w:cs="Arial"/>
          <w:color w:val="000000"/>
          <w:sz w:val="16"/>
          <w:szCs w:val="16"/>
          <w:lang w:eastAsia="en-GB"/>
        </w:rPr>
        <w:t>The full text for each resolution is set out in the Notice of AGM.</w:t>
      </w:r>
    </w:p>
    <w:p w14:paraId="1221E977" w14:textId="77777777" w:rsidR="00B40C74" w:rsidRPr="007C1ECB" w:rsidRDefault="00B40C74" w:rsidP="00542892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</w:rPr>
      </w:pPr>
    </w:p>
    <w:sectPr w:rsidR="00B40C74" w:rsidRPr="007C1ECB" w:rsidSect="00B719C1">
      <w:pgSz w:w="11906" w:h="16838"/>
      <w:pgMar w:top="851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332F8" w14:textId="77777777" w:rsidR="00567960" w:rsidRDefault="00567960" w:rsidP="00184E0C">
      <w:pPr>
        <w:spacing w:after="0" w:line="240" w:lineRule="auto"/>
      </w:pPr>
      <w:r>
        <w:separator/>
      </w:r>
    </w:p>
  </w:endnote>
  <w:endnote w:type="continuationSeparator" w:id="0">
    <w:p w14:paraId="261DDE87" w14:textId="77777777" w:rsidR="00567960" w:rsidRDefault="00567960" w:rsidP="00184E0C">
      <w:pPr>
        <w:spacing w:after="0" w:line="240" w:lineRule="auto"/>
      </w:pPr>
      <w:r>
        <w:continuationSeparator/>
      </w:r>
    </w:p>
  </w:endnote>
  <w:endnote w:type="continuationNotice" w:id="1">
    <w:p w14:paraId="7B1706AF" w14:textId="77777777" w:rsidR="00567960" w:rsidRDefault="0056796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XUNMY M+ ITC Avant Garde St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4959C" w14:textId="77777777" w:rsidR="00567960" w:rsidRDefault="00567960" w:rsidP="00184E0C">
      <w:pPr>
        <w:spacing w:after="0" w:line="240" w:lineRule="auto"/>
      </w:pPr>
      <w:r>
        <w:separator/>
      </w:r>
    </w:p>
  </w:footnote>
  <w:footnote w:type="continuationSeparator" w:id="0">
    <w:p w14:paraId="54C30A05" w14:textId="77777777" w:rsidR="00567960" w:rsidRDefault="00567960" w:rsidP="00184E0C">
      <w:pPr>
        <w:spacing w:after="0" w:line="240" w:lineRule="auto"/>
      </w:pPr>
      <w:r>
        <w:continuationSeparator/>
      </w:r>
    </w:p>
  </w:footnote>
  <w:footnote w:type="continuationNotice" w:id="1">
    <w:p w14:paraId="77CF90FD" w14:textId="77777777" w:rsidR="00567960" w:rsidRDefault="0056796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53616"/>
    <w:multiLevelType w:val="hybridMultilevel"/>
    <w:tmpl w:val="EA22B016"/>
    <w:lvl w:ilvl="0" w:tplc="B638055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C3A0D"/>
    <w:multiLevelType w:val="hybridMultilevel"/>
    <w:tmpl w:val="88FEE6C6"/>
    <w:lvl w:ilvl="0" w:tplc="D3D2C7C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450BA9"/>
    <w:multiLevelType w:val="hybridMultilevel"/>
    <w:tmpl w:val="4A60D6D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6C7CB5"/>
    <w:multiLevelType w:val="hybridMultilevel"/>
    <w:tmpl w:val="22DA903E"/>
    <w:lvl w:ilvl="0" w:tplc="AC02758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E645F8"/>
    <w:multiLevelType w:val="hybridMultilevel"/>
    <w:tmpl w:val="22DA903E"/>
    <w:lvl w:ilvl="0" w:tplc="AC02758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206063"/>
    <w:multiLevelType w:val="hybridMultilevel"/>
    <w:tmpl w:val="ACCC802C"/>
    <w:lvl w:ilvl="0" w:tplc="B2029E0E">
      <w:start w:val="1"/>
      <w:numFmt w:val="decimal"/>
      <w:lvlText w:val="(%1)"/>
      <w:lvlJc w:val="left"/>
      <w:pPr>
        <w:ind w:left="72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48617A"/>
    <w:multiLevelType w:val="hybridMultilevel"/>
    <w:tmpl w:val="AD18F2D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F334F54"/>
    <w:multiLevelType w:val="hybridMultilevel"/>
    <w:tmpl w:val="EE2216EA"/>
    <w:lvl w:ilvl="0" w:tplc="F0E644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E3091F"/>
    <w:multiLevelType w:val="hybridMultilevel"/>
    <w:tmpl w:val="31D65E3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D701FD"/>
    <w:multiLevelType w:val="hybridMultilevel"/>
    <w:tmpl w:val="B5BED882"/>
    <w:lvl w:ilvl="0" w:tplc="0F00C5B2">
      <w:start w:val="2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C30A55"/>
    <w:multiLevelType w:val="hybridMultilevel"/>
    <w:tmpl w:val="A04AD996"/>
    <w:lvl w:ilvl="0" w:tplc="3836FB4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0E7601"/>
    <w:multiLevelType w:val="hybridMultilevel"/>
    <w:tmpl w:val="6BDEA85A"/>
    <w:lvl w:ilvl="0" w:tplc="5DB20446">
      <w:start w:val="2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2B054B"/>
    <w:multiLevelType w:val="hybridMultilevel"/>
    <w:tmpl w:val="57A6DA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D303EC"/>
    <w:multiLevelType w:val="hybridMultilevel"/>
    <w:tmpl w:val="497C86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4A7086"/>
    <w:multiLevelType w:val="hybridMultilevel"/>
    <w:tmpl w:val="301E3E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D0764D"/>
    <w:multiLevelType w:val="hybridMultilevel"/>
    <w:tmpl w:val="E7ECD3B6"/>
    <w:lvl w:ilvl="0" w:tplc="AD0AF5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EF21A0"/>
    <w:multiLevelType w:val="hybridMultilevel"/>
    <w:tmpl w:val="5DAE3832"/>
    <w:lvl w:ilvl="0" w:tplc="08090001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17" w15:restartNumberingAfterBreak="0">
    <w:nsid w:val="33F456B6"/>
    <w:multiLevelType w:val="hybridMultilevel"/>
    <w:tmpl w:val="9134F328"/>
    <w:lvl w:ilvl="0" w:tplc="65C2498A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3A67E6"/>
    <w:multiLevelType w:val="hybridMultilevel"/>
    <w:tmpl w:val="4D982EA4"/>
    <w:lvl w:ilvl="0" w:tplc="01F46F3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E10092"/>
    <w:multiLevelType w:val="hybridMultilevel"/>
    <w:tmpl w:val="556C6774"/>
    <w:lvl w:ilvl="0" w:tplc="F7CC13A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6B707A"/>
    <w:multiLevelType w:val="hybridMultilevel"/>
    <w:tmpl w:val="5596E842"/>
    <w:lvl w:ilvl="0" w:tplc="E004A5E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747D90"/>
    <w:multiLevelType w:val="hybridMultilevel"/>
    <w:tmpl w:val="6A084AB8"/>
    <w:lvl w:ilvl="0" w:tplc="08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7167E1"/>
    <w:multiLevelType w:val="hybridMultilevel"/>
    <w:tmpl w:val="BD1206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D07FC1"/>
    <w:multiLevelType w:val="hybridMultilevel"/>
    <w:tmpl w:val="5EC8ABDC"/>
    <w:lvl w:ilvl="0" w:tplc="F918D6AE">
      <w:start w:val="6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C1347AD"/>
    <w:multiLevelType w:val="hybridMultilevel"/>
    <w:tmpl w:val="AACE53F8"/>
    <w:lvl w:ilvl="0" w:tplc="B8F293A6">
      <w:start w:val="1"/>
      <w:numFmt w:val="bullet"/>
      <w:lvlText w:val="-"/>
      <w:lvlJc w:val="left"/>
      <w:pPr>
        <w:ind w:left="525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25" w15:restartNumberingAfterBreak="0">
    <w:nsid w:val="4CB87865"/>
    <w:multiLevelType w:val="hybridMultilevel"/>
    <w:tmpl w:val="ED08CA7C"/>
    <w:lvl w:ilvl="0" w:tplc="EE6E7CB0">
      <w:start w:val="1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DC248E6"/>
    <w:multiLevelType w:val="hybridMultilevel"/>
    <w:tmpl w:val="A78E84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CB228D"/>
    <w:multiLevelType w:val="hybridMultilevel"/>
    <w:tmpl w:val="819CCF84"/>
    <w:lvl w:ilvl="0" w:tplc="CCD82AD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0B750E1"/>
    <w:multiLevelType w:val="hybridMultilevel"/>
    <w:tmpl w:val="AA2E34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8DA771D"/>
    <w:multiLevelType w:val="hybridMultilevel"/>
    <w:tmpl w:val="22DA903E"/>
    <w:lvl w:ilvl="0" w:tplc="AC02758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B00843"/>
    <w:multiLevelType w:val="hybridMultilevel"/>
    <w:tmpl w:val="CB1C9376"/>
    <w:lvl w:ilvl="0" w:tplc="8E6688E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D570E1"/>
    <w:multiLevelType w:val="hybridMultilevel"/>
    <w:tmpl w:val="06D477CC"/>
    <w:lvl w:ilvl="0" w:tplc="0AF0E7D2">
      <w:start w:val="1"/>
      <w:numFmt w:val="lowerRoman"/>
      <w:lvlText w:val="%1)"/>
      <w:lvlJc w:val="left"/>
      <w:pPr>
        <w:ind w:left="76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2" w15:restartNumberingAfterBreak="0">
    <w:nsid w:val="5E610CA3"/>
    <w:multiLevelType w:val="hybridMultilevel"/>
    <w:tmpl w:val="E7BA90F0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177C79"/>
    <w:multiLevelType w:val="hybridMultilevel"/>
    <w:tmpl w:val="CB30700E"/>
    <w:lvl w:ilvl="0" w:tplc="249E04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091854"/>
    <w:multiLevelType w:val="hybridMultilevel"/>
    <w:tmpl w:val="356E4810"/>
    <w:lvl w:ilvl="0" w:tplc="62DE5E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7225E5"/>
    <w:multiLevelType w:val="hybridMultilevel"/>
    <w:tmpl w:val="488EF700"/>
    <w:lvl w:ilvl="0" w:tplc="ED706DC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35558D"/>
    <w:multiLevelType w:val="hybridMultilevel"/>
    <w:tmpl w:val="840E77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41355F"/>
    <w:multiLevelType w:val="hybridMultilevel"/>
    <w:tmpl w:val="0EB6A6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5559FB"/>
    <w:multiLevelType w:val="hybridMultilevel"/>
    <w:tmpl w:val="5750006E"/>
    <w:lvl w:ilvl="0" w:tplc="B90A3986">
      <w:start w:val="1"/>
      <w:numFmt w:val="lowerRoman"/>
      <w:lvlText w:val="(%1)"/>
      <w:lvlJc w:val="left"/>
      <w:pPr>
        <w:ind w:left="360" w:hanging="360"/>
      </w:pPr>
      <w:rPr>
        <w:rFonts w:ascii="Arial" w:eastAsia="Calibri" w:hAnsi="Arial" w:cs="Aria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66263ED"/>
    <w:multiLevelType w:val="hybridMultilevel"/>
    <w:tmpl w:val="32B23708"/>
    <w:lvl w:ilvl="0" w:tplc="3CC252C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6231632">
    <w:abstractNumId w:val="24"/>
  </w:num>
  <w:num w:numId="2" w16cid:durableId="621884461">
    <w:abstractNumId w:val="6"/>
  </w:num>
  <w:num w:numId="3" w16cid:durableId="1332370693">
    <w:abstractNumId w:val="16"/>
  </w:num>
  <w:num w:numId="4" w16cid:durableId="297805830">
    <w:abstractNumId w:val="13"/>
  </w:num>
  <w:num w:numId="5" w16cid:durableId="290138960">
    <w:abstractNumId w:val="4"/>
  </w:num>
  <w:num w:numId="6" w16cid:durableId="106125068">
    <w:abstractNumId w:val="23"/>
  </w:num>
  <w:num w:numId="7" w16cid:durableId="1184325057">
    <w:abstractNumId w:val="29"/>
  </w:num>
  <w:num w:numId="8" w16cid:durableId="972179440">
    <w:abstractNumId w:val="3"/>
  </w:num>
  <w:num w:numId="9" w16cid:durableId="345253007">
    <w:abstractNumId w:val="20"/>
  </w:num>
  <w:num w:numId="10" w16cid:durableId="509955959">
    <w:abstractNumId w:val="25"/>
  </w:num>
  <w:num w:numId="11" w16cid:durableId="1967153288">
    <w:abstractNumId w:val="17"/>
  </w:num>
  <w:num w:numId="12" w16cid:durableId="340469895">
    <w:abstractNumId w:val="27"/>
  </w:num>
  <w:num w:numId="13" w16cid:durableId="2046830140">
    <w:abstractNumId w:val="21"/>
  </w:num>
  <w:num w:numId="14" w16cid:durableId="720593366">
    <w:abstractNumId w:val="1"/>
  </w:num>
  <w:num w:numId="15" w16cid:durableId="2131783318">
    <w:abstractNumId w:val="22"/>
  </w:num>
  <w:num w:numId="16" w16cid:durableId="1936283679">
    <w:abstractNumId w:val="28"/>
  </w:num>
  <w:num w:numId="17" w16cid:durableId="1784566861">
    <w:abstractNumId w:val="38"/>
  </w:num>
  <w:num w:numId="18" w16cid:durableId="746348215">
    <w:abstractNumId w:val="33"/>
  </w:num>
  <w:num w:numId="19" w16cid:durableId="1174957077">
    <w:abstractNumId w:val="15"/>
  </w:num>
  <w:num w:numId="20" w16cid:durableId="381052817">
    <w:abstractNumId w:val="39"/>
  </w:num>
  <w:num w:numId="21" w16cid:durableId="1175073719">
    <w:abstractNumId w:val="34"/>
  </w:num>
  <w:num w:numId="22" w16cid:durableId="791438351">
    <w:abstractNumId w:val="7"/>
  </w:num>
  <w:num w:numId="23" w16cid:durableId="2140562422">
    <w:abstractNumId w:val="0"/>
  </w:num>
  <w:num w:numId="24" w16cid:durableId="1840920456">
    <w:abstractNumId w:val="2"/>
  </w:num>
  <w:num w:numId="25" w16cid:durableId="1535464398">
    <w:abstractNumId w:val="30"/>
  </w:num>
  <w:num w:numId="26" w16cid:durableId="2020306730">
    <w:abstractNumId w:val="35"/>
  </w:num>
  <w:num w:numId="27" w16cid:durableId="1586039008">
    <w:abstractNumId w:val="10"/>
  </w:num>
  <w:num w:numId="28" w16cid:durableId="571424706">
    <w:abstractNumId w:val="8"/>
  </w:num>
  <w:num w:numId="29" w16cid:durableId="1604070721">
    <w:abstractNumId w:val="36"/>
  </w:num>
  <w:num w:numId="30" w16cid:durableId="1026951127">
    <w:abstractNumId w:val="31"/>
  </w:num>
  <w:num w:numId="31" w16cid:durableId="1255674372">
    <w:abstractNumId w:val="26"/>
  </w:num>
  <w:num w:numId="32" w16cid:durableId="752776634">
    <w:abstractNumId w:val="37"/>
  </w:num>
  <w:num w:numId="33" w16cid:durableId="39205540">
    <w:abstractNumId w:val="12"/>
  </w:num>
  <w:num w:numId="34" w16cid:durableId="405997667">
    <w:abstractNumId w:val="32"/>
  </w:num>
  <w:num w:numId="35" w16cid:durableId="1541671620">
    <w:abstractNumId w:val="9"/>
  </w:num>
  <w:num w:numId="36" w16cid:durableId="768425439">
    <w:abstractNumId w:val="11"/>
  </w:num>
  <w:num w:numId="37" w16cid:durableId="327633125">
    <w:abstractNumId w:val="14"/>
  </w:num>
  <w:num w:numId="38" w16cid:durableId="156651866">
    <w:abstractNumId w:val="19"/>
  </w:num>
  <w:num w:numId="39" w16cid:durableId="1413048164">
    <w:abstractNumId w:val="18"/>
  </w:num>
  <w:num w:numId="40" w16cid:durableId="7912435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PWAFVersion" w:val="5.0"/>
  </w:docVars>
  <w:rsids>
    <w:rsidRoot w:val="0074143C"/>
    <w:rsid w:val="000045BE"/>
    <w:rsid w:val="000046C8"/>
    <w:rsid w:val="00004E0B"/>
    <w:rsid w:val="0000580F"/>
    <w:rsid w:val="000058AB"/>
    <w:rsid w:val="00006254"/>
    <w:rsid w:val="00007A0D"/>
    <w:rsid w:val="00010295"/>
    <w:rsid w:val="00010534"/>
    <w:rsid w:val="0001085D"/>
    <w:rsid w:val="00011709"/>
    <w:rsid w:val="000145C2"/>
    <w:rsid w:val="00014764"/>
    <w:rsid w:val="00015601"/>
    <w:rsid w:val="00015A7F"/>
    <w:rsid w:val="000166BC"/>
    <w:rsid w:val="00016A80"/>
    <w:rsid w:val="00020BCD"/>
    <w:rsid w:val="000243EA"/>
    <w:rsid w:val="00025084"/>
    <w:rsid w:val="00025944"/>
    <w:rsid w:val="00026680"/>
    <w:rsid w:val="00026B83"/>
    <w:rsid w:val="00027585"/>
    <w:rsid w:val="00027A6F"/>
    <w:rsid w:val="0003151B"/>
    <w:rsid w:val="0003178D"/>
    <w:rsid w:val="00032AB9"/>
    <w:rsid w:val="000362C9"/>
    <w:rsid w:val="00036A7C"/>
    <w:rsid w:val="00040EAE"/>
    <w:rsid w:val="000514AA"/>
    <w:rsid w:val="000523AC"/>
    <w:rsid w:val="00052F40"/>
    <w:rsid w:val="0005338A"/>
    <w:rsid w:val="00060FA1"/>
    <w:rsid w:val="00061EEE"/>
    <w:rsid w:val="000628CB"/>
    <w:rsid w:val="000629EA"/>
    <w:rsid w:val="00064542"/>
    <w:rsid w:val="000678A7"/>
    <w:rsid w:val="000703F5"/>
    <w:rsid w:val="00071450"/>
    <w:rsid w:val="00072BF7"/>
    <w:rsid w:val="00075844"/>
    <w:rsid w:val="0007760E"/>
    <w:rsid w:val="00077B19"/>
    <w:rsid w:val="0008067B"/>
    <w:rsid w:val="000808F6"/>
    <w:rsid w:val="00081E54"/>
    <w:rsid w:val="00082AB9"/>
    <w:rsid w:val="000839FD"/>
    <w:rsid w:val="00083AE7"/>
    <w:rsid w:val="00084EF0"/>
    <w:rsid w:val="000854EA"/>
    <w:rsid w:val="00085524"/>
    <w:rsid w:val="00086A39"/>
    <w:rsid w:val="000908BB"/>
    <w:rsid w:val="00091814"/>
    <w:rsid w:val="000918BB"/>
    <w:rsid w:val="0009368B"/>
    <w:rsid w:val="00093E55"/>
    <w:rsid w:val="00093EE9"/>
    <w:rsid w:val="0009412C"/>
    <w:rsid w:val="00094F4A"/>
    <w:rsid w:val="00095EBA"/>
    <w:rsid w:val="00096404"/>
    <w:rsid w:val="000A0013"/>
    <w:rsid w:val="000A0DE2"/>
    <w:rsid w:val="000A1000"/>
    <w:rsid w:val="000A16A2"/>
    <w:rsid w:val="000A24EC"/>
    <w:rsid w:val="000A2FE0"/>
    <w:rsid w:val="000A3BE1"/>
    <w:rsid w:val="000A73C3"/>
    <w:rsid w:val="000A791E"/>
    <w:rsid w:val="000B1912"/>
    <w:rsid w:val="000B2C6E"/>
    <w:rsid w:val="000B435C"/>
    <w:rsid w:val="000B58C8"/>
    <w:rsid w:val="000C11BE"/>
    <w:rsid w:val="000C157E"/>
    <w:rsid w:val="000C4A5D"/>
    <w:rsid w:val="000C4CD4"/>
    <w:rsid w:val="000C5B4E"/>
    <w:rsid w:val="000D06E3"/>
    <w:rsid w:val="000D48DA"/>
    <w:rsid w:val="000D4A60"/>
    <w:rsid w:val="000D5326"/>
    <w:rsid w:val="000D744A"/>
    <w:rsid w:val="000D7AFF"/>
    <w:rsid w:val="000E07C6"/>
    <w:rsid w:val="000E0AF8"/>
    <w:rsid w:val="000E1CA9"/>
    <w:rsid w:val="000E2180"/>
    <w:rsid w:val="000E56D8"/>
    <w:rsid w:val="000E5D06"/>
    <w:rsid w:val="000E5E87"/>
    <w:rsid w:val="000E6F56"/>
    <w:rsid w:val="000E7980"/>
    <w:rsid w:val="000F06C2"/>
    <w:rsid w:val="000F0879"/>
    <w:rsid w:val="000F12A2"/>
    <w:rsid w:val="000F188C"/>
    <w:rsid w:val="000F28A7"/>
    <w:rsid w:val="000F3141"/>
    <w:rsid w:val="000F31A9"/>
    <w:rsid w:val="000F592D"/>
    <w:rsid w:val="000F6002"/>
    <w:rsid w:val="000F7348"/>
    <w:rsid w:val="00103596"/>
    <w:rsid w:val="001039D3"/>
    <w:rsid w:val="00103C75"/>
    <w:rsid w:val="00106B8D"/>
    <w:rsid w:val="00113C26"/>
    <w:rsid w:val="00114526"/>
    <w:rsid w:val="00115BD6"/>
    <w:rsid w:val="001171F3"/>
    <w:rsid w:val="001203D6"/>
    <w:rsid w:val="00120C45"/>
    <w:rsid w:val="001211A5"/>
    <w:rsid w:val="0012146E"/>
    <w:rsid w:val="00122037"/>
    <w:rsid w:val="00122409"/>
    <w:rsid w:val="001236AE"/>
    <w:rsid w:val="0012391C"/>
    <w:rsid w:val="00123E14"/>
    <w:rsid w:val="00126E55"/>
    <w:rsid w:val="00127697"/>
    <w:rsid w:val="001311EB"/>
    <w:rsid w:val="0013355B"/>
    <w:rsid w:val="00133DDE"/>
    <w:rsid w:val="00134C25"/>
    <w:rsid w:val="0013581C"/>
    <w:rsid w:val="00143479"/>
    <w:rsid w:val="0014472C"/>
    <w:rsid w:val="0014581F"/>
    <w:rsid w:val="00146AFE"/>
    <w:rsid w:val="00147520"/>
    <w:rsid w:val="001478DE"/>
    <w:rsid w:val="00150A54"/>
    <w:rsid w:val="00154738"/>
    <w:rsid w:val="00154770"/>
    <w:rsid w:val="00154BDD"/>
    <w:rsid w:val="00156AC8"/>
    <w:rsid w:val="00161943"/>
    <w:rsid w:val="00165E20"/>
    <w:rsid w:val="001660F8"/>
    <w:rsid w:val="00166987"/>
    <w:rsid w:val="00170C15"/>
    <w:rsid w:val="00173178"/>
    <w:rsid w:val="00173A23"/>
    <w:rsid w:val="001763EB"/>
    <w:rsid w:val="00176704"/>
    <w:rsid w:val="00176BA2"/>
    <w:rsid w:val="00180E72"/>
    <w:rsid w:val="00184E0C"/>
    <w:rsid w:val="00185100"/>
    <w:rsid w:val="00185F68"/>
    <w:rsid w:val="0018675B"/>
    <w:rsid w:val="0019112D"/>
    <w:rsid w:val="001919B2"/>
    <w:rsid w:val="00192DA2"/>
    <w:rsid w:val="00192F99"/>
    <w:rsid w:val="001954AD"/>
    <w:rsid w:val="00196625"/>
    <w:rsid w:val="00196922"/>
    <w:rsid w:val="001A0861"/>
    <w:rsid w:val="001A3CFC"/>
    <w:rsid w:val="001A59FA"/>
    <w:rsid w:val="001A5DD4"/>
    <w:rsid w:val="001A6923"/>
    <w:rsid w:val="001A7D54"/>
    <w:rsid w:val="001B0806"/>
    <w:rsid w:val="001B0F4C"/>
    <w:rsid w:val="001B13A9"/>
    <w:rsid w:val="001B1987"/>
    <w:rsid w:val="001B1CEB"/>
    <w:rsid w:val="001B2B0C"/>
    <w:rsid w:val="001B4697"/>
    <w:rsid w:val="001B598B"/>
    <w:rsid w:val="001B7A2E"/>
    <w:rsid w:val="001C1482"/>
    <w:rsid w:val="001C3106"/>
    <w:rsid w:val="001C37B1"/>
    <w:rsid w:val="001C3E19"/>
    <w:rsid w:val="001D0A89"/>
    <w:rsid w:val="001D101D"/>
    <w:rsid w:val="001D59FE"/>
    <w:rsid w:val="001E0548"/>
    <w:rsid w:val="001E2B94"/>
    <w:rsid w:val="001E62EE"/>
    <w:rsid w:val="001E724A"/>
    <w:rsid w:val="001E7452"/>
    <w:rsid w:val="001F0B33"/>
    <w:rsid w:val="001F0F37"/>
    <w:rsid w:val="001F1A92"/>
    <w:rsid w:val="001F46F4"/>
    <w:rsid w:val="001F649A"/>
    <w:rsid w:val="002041B0"/>
    <w:rsid w:val="00207A2D"/>
    <w:rsid w:val="002103B7"/>
    <w:rsid w:val="002106FB"/>
    <w:rsid w:val="002136C9"/>
    <w:rsid w:val="00214FBD"/>
    <w:rsid w:val="00217681"/>
    <w:rsid w:val="00224F2A"/>
    <w:rsid w:val="00231EE0"/>
    <w:rsid w:val="002340C5"/>
    <w:rsid w:val="0023650F"/>
    <w:rsid w:val="00237073"/>
    <w:rsid w:val="00240AFA"/>
    <w:rsid w:val="00242051"/>
    <w:rsid w:val="002421E0"/>
    <w:rsid w:val="002449E9"/>
    <w:rsid w:val="00245CAC"/>
    <w:rsid w:val="00245D8E"/>
    <w:rsid w:val="00250774"/>
    <w:rsid w:val="002509A9"/>
    <w:rsid w:val="002518E6"/>
    <w:rsid w:val="00253317"/>
    <w:rsid w:val="00253ECD"/>
    <w:rsid w:val="002560F4"/>
    <w:rsid w:val="002568FB"/>
    <w:rsid w:val="00256F54"/>
    <w:rsid w:val="002573AE"/>
    <w:rsid w:val="002609EA"/>
    <w:rsid w:val="00263832"/>
    <w:rsid w:val="0026385F"/>
    <w:rsid w:val="002641AA"/>
    <w:rsid w:val="00270476"/>
    <w:rsid w:val="00271E16"/>
    <w:rsid w:val="002742D5"/>
    <w:rsid w:val="00274674"/>
    <w:rsid w:val="00274B28"/>
    <w:rsid w:val="00275610"/>
    <w:rsid w:val="00275673"/>
    <w:rsid w:val="00282142"/>
    <w:rsid w:val="00286951"/>
    <w:rsid w:val="00286952"/>
    <w:rsid w:val="0028715A"/>
    <w:rsid w:val="002907FD"/>
    <w:rsid w:val="00292074"/>
    <w:rsid w:val="00293082"/>
    <w:rsid w:val="002944A2"/>
    <w:rsid w:val="002A1EBF"/>
    <w:rsid w:val="002A2A57"/>
    <w:rsid w:val="002A46E8"/>
    <w:rsid w:val="002A5426"/>
    <w:rsid w:val="002A7BD7"/>
    <w:rsid w:val="002B001E"/>
    <w:rsid w:val="002B0078"/>
    <w:rsid w:val="002B307B"/>
    <w:rsid w:val="002B5EEB"/>
    <w:rsid w:val="002C1CF6"/>
    <w:rsid w:val="002C2ABA"/>
    <w:rsid w:val="002C385C"/>
    <w:rsid w:val="002C38E0"/>
    <w:rsid w:val="002C4434"/>
    <w:rsid w:val="002C4966"/>
    <w:rsid w:val="002C5D86"/>
    <w:rsid w:val="002C6E45"/>
    <w:rsid w:val="002D0EEE"/>
    <w:rsid w:val="002D2244"/>
    <w:rsid w:val="002D2FBC"/>
    <w:rsid w:val="002D3F6D"/>
    <w:rsid w:val="002D4442"/>
    <w:rsid w:val="002D55C5"/>
    <w:rsid w:val="002D6A50"/>
    <w:rsid w:val="002E00EB"/>
    <w:rsid w:val="002E01C9"/>
    <w:rsid w:val="002E0D33"/>
    <w:rsid w:val="002E0E3D"/>
    <w:rsid w:val="002E3176"/>
    <w:rsid w:val="002E3C03"/>
    <w:rsid w:val="002E57FC"/>
    <w:rsid w:val="002E7961"/>
    <w:rsid w:val="002F0C25"/>
    <w:rsid w:val="002F0F7B"/>
    <w:rsid w:val="002F0FB1"/>
    <w:rsid w:val="002F1610"/>
    <w:rsid w:val="002F2208"/>
    <w:rsid w:val="002F2E27"/>
    <w:rsid w:val="002F3BF3"/>
    <w:rsid w:val="002F3E86"/>
    <w:rsid w:val="002F63FB"/>
    <w:rsid w:val="002F7BDA"/>
    <w:rsid w:val="00300C4E"/>
    <w:rsid w:val="003022C4"/>
    <w:rsid w:val="00302F94"/>
    <w:rsid w:val="003042C9"/>
    <w:rsid w:val="00304E69"/>
    <w:rsid w:val="00306A08"/>
    <w:rsid w:val="0030758B"/>
    <w:rsid w:val="00310D41"/>
    <w:rsid w:val="003117C5"/>
    <w:rsid w:val="0031287E"/>
    <w:rsid w:val="00313661"/>
    <w:rsid w:val="00313C34"/>
    <w:rsid w:val="003144A0"/>
    <w:rsid w:val="00317E44"/>
    <w:rsid w:val="00320227"/>
    <w:rsid w:val="0032155A"/>
    <w:rsid w:val="00321EDA"/>
    <w:rsid w:val="0032206F"/>
    <w:rsid w:val="0032385D"/>
    <w:rsid w:val="003253A9"/>
    <w:rsid w:val="00325E6F"/>
    <w:rsid w:val="00326ADE"/>
    <w:rsid w:val="00330067"/>
    <w:rsid w:val="00330C24"/>
    <w:rsid w:val="003349DA"/>
    <w:rsid w:val="00335116"/>
    <w:rsid w:val="003355C7"/>
    <w:rsid w:val="0033672D"/>
    <w:rsid w:val="00340E53"/>
    <w:rsid w:val="00342FFA"/>
    <w:rsid w:val="003452FC"/>
    <w:rsid w:val="00352BBA"/>
    <w:rsid w:val="00352F3C"/>
    <w:rsid w:val="00353333"/>
    <w:rsid w:val="0035400A"/>
    <w:rsid w:val="00354C9F"/>
    <w:rsid w:val="0035574F"/>
    <w:rsid w:val="00356564"/>
    <w:rsid w:val="00356E86"/>
    <w:rsid w:val="0035743A"/>
    <w:rsid w:val="003578D8"/>
    <w:rsid w:val="003601DB"/>
    <w:rsid w:val="0036031F"/>
    <w:rsid w:val="00364F12"/>
    <w:rsid w:val="003669A9"/>
    <w:rsid w:val="00371C73"/>
    <w:rsid w:val="00374EFD"/>
    <w:rsid w:val="00381322"/>
    <w:rsid w:val="003814F5"/>
    <w:rsid w:val="00383522"/>
    <w:rsid w:val="003840CD"/>
    <w:rsid w:val="00384635"/>
    <w:rsid w:val="00386A1C"/>
    <w:rsid w:val="00390819"/>
    <w:rsid w:val="00393272"/>
    <w:rsid w:val="003933AD"/>
    <w:rsid w:val="00393851"/>
    <w:rsid w:val="00393ADD"/>
    <w:rsid w:val="00394D5B"/>
    <w:rsid w:val="00396FCD"/>
    <w:rsid w:val="00397D00"/>
    <w:rsid w:val="003A1159"/>
    <w:rsid w:val="003A1402"/>
    <w:rsid w:val="003A17C1"/>
    <w:rsid w:val="003A30F5"/>
    <w:rsid w:val="003A4DEC"/>
    <w:rsid w:val="003A5696"/>
    <w:rsid w:val="003A5BEF"/>
    <w:rsid w:val="003A6B10"/>
    <w:rsid w:val="003B16D6"/>
    <w:rsid w:val="003B423D"/>
    <w:rsid w:val="003B65FB"/>
    <w:rsid w:val="003B7FF3"/>
    <w:rsid w:val="003C0FB2"/>
    <w:rsid w:val="003C1338"/>
    <w:rsid w:val="003C1A62"/>
    <w:rsid w:val="003C1F8D"/>
    <w:rsid w:val="003C5F27"/>
    <w:rsid w:val="003C6BBE"/>
    <w:rsid w:val="003D0973"/>
    <w:rsid w:val="003D17C8"/>
    <w:rsid w:val="003D7316"/>
    <w:rsid w:val="003D774C"/>
    <w:rsid w:val="003E0715"/>
    <w:rsid w:val="003E2355"/>
    <w:rsid w:val="003E4534"/>
    <w:rsid w:val="003E6198"/>
    <w:rsid w:val="003E6301"/>
    <w:rsid w:val="003E6A45"/>
    <w:rsid w:val="003E763A"/>
    <w:rsid w:val="003E7E05"/>
    <w:rsid w:val="003F1148"/>
    <w:rsid w:val="003F2B3F"/>
    <w:rsid w:val="003F2CA0"/>
    <w:rsid w:val="003F31CA"/>
    <w:rsid w:val="003F58A5"/>
    <w:rsid w:val="0040304F"/>
    <w:rsid w:val="00404546"/>
    <w:rsid w:val="00405959"/>
    <w:rsid w:val="00406FF1"/>
    <w:rsid w:val="00410E3A"/>
    <w:rsid w:val="004129DF"/>
    <w:rsid w:val="004130C6"/>
    <w:rsid w:val="00416874"/>
    <w:rsid w:val="004223DA"/>
    <w:rsid w:val="00425479"/>
    <w:rsid w:val="00427C11"/>
    <w:rsid w:val="00432E5A"/>
    <w:rsid w:val="00433E1A"/>
    <w:rsid w:val="00434C66"/>
    <w:rsid w:val="00435337"/>
    <w:rsid w:val="0043540A"/>
    <w:rsid w:val="0043582A"/>
    <w:rsid w:val="004363DB"/>
    <w:rsid w:val="00436993"/>
    <w:rsid w:val="004374E2"/>
    <w:rsid w:val="00437FCF"/>
    <w:rsid w:val="0044049E"/>
    <w:rsid w:val="0044077B"/>
    <w:rsid w:val="0044099B"/>
    <w:rsid w:val="00442EFA"/>
    <w:rsid w:val="00444C17"/>
    <w:rsid w:val="0044599F"/>
    <w:rsid w:val="0044606B"/>
    <w:rsid w:val="004460C1"/>
    <w:rsid w:val="00447BBD"/>
    <w:rsid w:val="00450170"/>
    <w:rsid w:val="00450785"/>
    <w:rsid w:val="00450A27"/>
    <w:rsid w:val="004524BC"/>
    <w:rsid w:val="00452E95"/>
    <w:rsid w:val="0045356F"/>
    <w:rsid w:val="0045487C"/>
    <w:rsid w:val="00456EB7"/>
    <w:rsid w:val="00460B50"/>
    <w:rsid w:val="00460C88"/>
    <w:rsid w:val="0046216E"/>
    <w:rsid w:val="004632C0"/>
    <w:rsid w:val="0046491B"/>
    <w:rsid w:val="004654B0"/>
    <w:rsid w:val="00467138"/>
    <w:rsid w:val="00467A79"/>
    <w:rsid w:val="00473AC0"/>
    <w:rsid w:val="004741D4"/>
    <w:rsid w:val="00480006"/>
    <w:rsid w:val="00480CA9"/>
    <w:rsid w:val="00481311"/>
    <w:rsid w:val="004817F8"/>
    <w:rsid w:val="004819E5"/>
    <w:rsid w:val="00481B3D"/>
    <w:rsid w:val="004833EA"/>
    <w:rsid w:val="004840A8"/>
    <w:rsid w:val="00485EC2"/>
    <w:rsid w:val="00493B50"/>
    <w:rsid w:val="0049472D"/>
    <w:rsid w:val="00495E1E"/>
    <w:rsid w:val="00496E94"/>
    <w:rsid w:val="004973CE"/>
    <w:rsid w:val="004A0B7C"/>
    <w:rsid w:val="004A0D26"/>
    <w:rsid w:val="004A0E35"/>
    <w:rsid w:val="004A10EF"/>
    <w:rsid w:val="004A3180"/>
    <w:rsid w:val="004A40EE"/>
    <w:rsid w:val="004A5F27"/>
    <w:rsid w:val="004A62C0"/>
    <w:rsid w:val="004A6409"/>
    <w:rsid w:val="004A74A6"/>
    <w:rsid w:val="004A7752"/>
    <w:rsid w:val="004A7E53"/>
    <w:rsid w:val="004B0F45"/>
    <w:rsid w:val="004B43CE"/>
    <w:rsid w:val="004B449E"/>
    <w:rsid w:val="004B65EA"/>
    <w:rsid w:val="004B7BB5"/>
    <w:rsid w:val="004C0CB9"/>
    <w:rsid w:val="004C1208"/>
    <w:rsid w:val="004C1BEA"/>
    <w:rsid w:val="004C248E"/>
    <w:rsid w:val="004C4B8B"/>
    <w:rsid w:val="004C50DF"/>
    <w:rsid w:val="004C6433"/>
    <w:rsid w:val="004C6563"/>
    <w:rsid w:val="004C6EDF"/>
    <w:rsid w:val="004D1EC2"/>
    <w:rsid w:val="004D2CF8"/>
    <w:rsid w:val="004D4250"/>
    <w:rsid w:val="004D5B20"/>
    <w:rsid w:val="004D5D1E"/>
    <w:rsid w:val="004D7AB5"/>
    <w:rsid w:val="004E27B0"/>
    <w:rsid w:val="004E3294"/>
    <w:rsid w:val="004E34AC"/>
    <w:rsid w:val="004E395C"/>
    <w:rsid w:val="004E3DD1"/>
    <w:rsid w:val="004E5A12"/>
    <w:rsid w:val="004E75A9"/>
    <w:rsid w:val="004E7A68"/>
    <w:rsid w:val="004F0926"/>
    <w:rsid w:val="004F564F"/>
    <w:rsid w:val="004F5B01"/>
    <w:rsid w:val="004F6B56"/>
    <w:rsid w:val="004F6DD2"/>
    <w:rsid w:val="005026E1"/>
    <w:rsid w:val="0050592E"/>
    <w:rsid w:val="00510850"/>
    <w:rsid w:val="00515990"/>
    <w:rsid w:val="005171B8"/>
    <w:rsid w:val="00517C26"/>
    <w:rsid w:val="00521F27"/>
    <w:rsid w:val="005227D7"/>
    <w:rsid w:val="00522968"/>
    <w:rsid w:val="00523D44"/>
    <w:rsid w:val="005240AA"/>
    <w:rsid w:val="005253C1"/>
    <w:rsid w:val="00526C18"/>
    <w:rsid w:val="00530EE4"/>
    <w:rsid w:val="0053715F"/>
    <w:rsid w:val="00537684"/>
    <w:rsid w:val="00541CD4"/>
    <w:rsid w:val="00542892"/>
    <w:rsid w:val="005430D4"/>
    <w:rsid w:val="005462B4"/>
    <w:rsid w:val="00547195"/>
    <w:rsid w:val="0055060E"/>
    <w:rsid w:val="00550FEB"/>
    <w:rsid w:val="005519A7"/>
    <w:rsid w:val="00553A9A"/>
    <w:rsid w:val="005559D1"/>
    <w:rsid w:val="00557FA7"/>
    <w:rsid w:val="00560590"/>
    <w:rsid w:val="0056129C"/>
    <w:rsid w:val="00561A52"/>
    <w:rsid w:val="0056224B"/>
    <w:rsid w:val="00563348"/>
    <w:rsid w:val="005635F0"/>
    <w:rsid w:val="0056452A"/>
    <w:rsid w:val="00567960"/>
    <w:rsid w:val="00571C93"/>
    <w:rsid w:val="00571D19"/>
    <w:rsid w:val="00574B66"/>
    <w:rsid w:val="0057515E"/>
    <w:rsid w:val="00575356"/>
    <w:rsid w:val="00575906"/>
    <w:rsid w:val="00577D8A"/>
    <w:rsid w:val="0058008D"/>
    <w:rsid w:val="00580945"/>
    <w:rsid w:val="00580F68"/>
    <w:rsid w:val="005819F8"/>
    <w:rsid w:val="00581A35"/>
    <w:rsid w:val="00583483"/>
    <w:rsid w:val="00585C07"/>
    <w:rsid w:val="00586A51"/>
    <w:rsid w:val="00587805"/>
    <w:rsid w:val="00591308"/>
    <w:rsid w:val="00592A4A"/>
    <w:rsid w:val="005958A7"/>
    <w:rsid w:val="00595E65"/>
    <w:rsid w:val="005965D2"/>
    <w:rsid w:val="00596696"/>
    <w:rsid w:val="00596D00"/>
    <w:rsid w:val="00597285"/>
    <w:rsid w:val="00597452"/>
    <w:rsid w:val="00597E59"/>
    <w:rsid w:val="005A0981"/>
    <w:rsid w:val="005A1741"/>
    <w:rsid w:val="005A553F"/>
    <w:rsid w:val="005A64F7"/>
    <w:rsid w:val="005A725B"/>
    <w:rsid w:val="005A7432"/>
    <w:rsid w:val="005B04E9"/>
    <w:rsid w:val="005B329C"/>
    <w:rsid w:val="005B508D"/>
    <w:rsid w:val="005B5120"/>
    <w:rsid w:val="005B7D52"/>
    <w:rsid w:val="005C020F"/>
    <w:rsid w:val="005C466E"/>
    <w:rsid w:val="005C5289"/>
    <w:rsid w:val="005C5F09"/>
    <w:rsid w:val="005C7AE2"/>
    <w:rsid w:val="005D0C7E"/>
    <w:rsid w:val="005D1715"/>
    <w:rsid w:val="005D17A1"/>
    <w:rsid w:val="005D366C"/>
    <w:rsid w:val="005D595E"/>
    <w:rsid w:val="005D66BC"/>
    <w:rsid w:val="005D75C5"/>
    <w:rsid w:val="005E1FC3"/>
    <w:rsid w:val="005E36D0"/>
    <w:rsid w:val="005E556D"/>
    <w:rsid w:val="005E5C6F"/>
    <w:rsid w:val="005E7C90"/>
    <w:rsid w:val="005F063A"/>
    <w:rsid w:val="005F0AF7"/>
    <w:rsid w:val="005F0EBA"/>
    <w:rsid w:val="005F1334"/>
    <w:rsid w:val="005F4CBA"/>
    <w:rsid w:val="005F5C2A"/>
    <w:rsid w:val="005F69EB"/>
    <w:rsid w:val="0060285D"/>
    <w:rsid w:val="006042D1"/>
    <w:rsid w:val="006054FC"/>
    <w:rsid w:val="00606595"/>
    <w:rsid w:val="00606F4B"/>
    <w:rsid w:val="006071F5"/>
    <w:rsid w:val="006104C1"/>
    <w:rsid w:val="006125B3"/>
    <w:rsid w:val="00612C32"/>
    <w:rsid w:val="00613424"/>
    <w:rsid w:val="00615C72"/>
    <w:rsid w:val="00615E86"/>
    <w:rsid w:val="006212BA"/>
    <w:rsid w:val="006216D1"/>
    <w:rsid w:val="006221D6"/>
    <w:rsid w:val="00622FA8"/>
    <w:rsid w:val="00623416"/>
    <w:rsid w:val="006237D6"/>
    <w:rsid w:val="00623C80"/>
    <w:rsid w:val="006250EA"/>
    <w:rsid w:val="006276B6"/>
    <w:rsid w:val="00633AAD"/>
    <w:rsid w:val="00633F6B"/>
    <w:rsid w:val="00634CBB"/>
    <w:rsid w:val="00635743"/>
    <w:rsid w:val="006362CA"/>
    <w:rsid w:val="00640CD2"/>
    <w:rsid w:val="0064136D"/>
    <w:rsid w:val="0064165E"/>
    <w:rsid w:val="00642595"/>
    <w:rsid w:val="006428D1"/>
    <w:rsid w:val="00646C33"/>
    <w:rsid w:val="006475D6"/>
    <w:rsid w:val="00650464"/>
    <w:rsid w:val="00653CBB"/>
    <w:rsid w:val="00654936"/>
    <w:rsid w:val="00657039"/>
    <w:rsid w:val="006618F6"/>
    <w:rsid w:val="006655FF"/>
    <w:rsid w:val="006656AD"/>
    <w:rsid w:val="00666A5B"/>
    <w:rsid w:val="00666B59"/>
    <w:rsid w:val="00667CCD"/>
    <w:rsid w:val="00671D84"/>
    <w:rsid w:val="006742B2"/>
    <w:rsid w:val="006750F6"/>
    <w:rsid w:val="0067520B"/>
    <w:rsid w:val="006772BB"/>
    <w:rsid w:val="006812D3"/>
    <w:rsid w:val="00681CD9"/>
    <w:rsid w:val="00681ED6"/>
    <w:rsid w:val="00682039"/>
    <w:rsid w:val="00684371"/>
    <w:rsid w:val="00684A2C"/>
    <w:rsid w:val="00686CC8"/>
    <w:rsid w:val="00687429"/>
    <w:rsid w:val="006877B3"/>
    <w:rsid w:val="00693446"/>
    <w:rsid w:val="00693F86"/>
    <w:rsid w:val="0069429A"/>
    <w:rsid w:val="00694371"/>
    <w:rsid w:val="006961E8"/>
    <w:rsid w:val="0069688F"/>
    <w:rsid w:val="006A1068"/>
    <w:rsid w:val="006A57BB"/>
    <w:rsid w:val="006A77F9"/>
    <w:rsid w:val="006B0758"/>
    <w:rsid w:val="006B4097"/>
    <w:rsid w:val="006C1465"/>
    <w:rsid w:val="006C2B75"/>
    <w:rsid w:val="006C69B1"/>
    <w:rsid w:val="006C7095"/>
    <w:rsid w:val="006C714E"/>
    <w:rsid w:val="006C7437"/>
    <w:rsid w:val="006C7B6C"/>
    <w:rsid w:val="006D061C"/>
    <w:rsid w:val="006D0C6C"/>
    <w:rsid w:val="006D1B3C"/>
    <w:rsid w:val="006D27C0"/>
    <w:rsid w:val="006D54E5"/>
    <w:rsid w:val="006D5663"/>
    <w:rsid w:val="006D7451"/>
    <w:rsid w:val="006D7F80"/>
    <w:rsid w:val="006E3E06"/>
    <w:rsid w:val="006E5715"/>
    <w:rsid w:val="006F2652"/>
    <w:rsid w:val="006F2D79"/>
    <w:rsid w:val="006F471F"/>
    <w:rsid w:val="00701C0D"/>
    <w:rsid w:val="00702994"/>
    <w:rsid w:val="00702ACF"/>
    <w:rsid w:val="00702B8D"/>
    <w:rsid w:val="00703BB4"/>
    <w:rsid w:val="00704672"/>
    <w:rsid w:val="007064A0"/>
    <w:rsid w:val="00707002"/>
    <w:rsid w:val="007072A4"/>
    <w:rsid w:val="00710AF5"/>
    <w:rsid w:val="00711AB7"/>
    <w:rsid w:val="007122BD"/>
    <w:rsid w:val="0071295F"/>
    <w:rsid w:val="00713787"/>
    <w:rsid w:val="00715B9F"/>
    <w:rsid w:val="0071751E"/>
    <w:rsid w:val="00717C27"/>
    <w:rsid w:val="00720F17"/>
    <w:rsid w:val="0072151C"/>
    <w:rsid w:val="0072172C"/>
    <w:rsid w:val="00722509"/>
    <w:rsid w:val="00723131"/>
    <w:rsid w:val="00724556"/>
    <w:rsid w:val="00727DA8"/>
    <w:rsid w:val="00730C3C"/>
    <w:rsid w:val="00731DD4"/>
    <w:rsid w:val="007335AC"/>
    <w:rsid w:val="00734D19"/>
    <w:rsid w:val="00735552"/>
    <w:rsid w:val="00735B02"/>
    <w:rsid w:val="007362D0"/>
    <w:rsid w:val="007413FD"/>
    <w:rsid w:val="0074143C"/>
    <w:rsid w:val="00741B00"/>
    <w:rsid w:val="007421BC"/>
    <w:rsid w:val="007426F7"/>
    <w:rsid w:val="00745DD8"/>
    <w:rsid w:val="0074703E"/>
    <w:rsid w:val="0075060A"/>
    <w:rsid w:val="0075067D"/>
    <w:rsid w:val="007522B2"/>
    <w:rsid w:val="00752D97"/>
    <w:rsid w:val="00752EE4"/>
    <w:rsid w:val="007541CE"/>
    <w:rsid w:val="007543DB"/>
    <w:rsid w:val="0075446D"/>
    <w:rsid w:val="007547A7"/>
    <w:rsid w:val="00754D69"/>
    <w:rsid w:val="00757D4D"/>
    <w:rsid w:val="0076069A"/>
    <w:rsid w:val="007614A5"/>
    <w:rsid w:val="0076177A"/>
    <w:rsid w:val="00761AF2"/>
    <w:rsid w:val="00761B3E"/>
    <w:rsid w:val="00761B72"/>
    <w:rsid w:val="00762CEB"/>
    <w:rsid w:val="00763D49"/>
    <w:rsid w:val="0076414A"/>
    <w:rsid w:val="007667B3"/>
    <w:rsid w:val="00766D24"/>
    <w:rsid w:val="00767A55"/>
    <w:rsid w:val="00767EB7"/>
    <w:rsid w:val="00767F54"/>
    <w:rsid w:val="007708A0"/>
    <w:rsid w:val="0077490C"/>
    <w:rsid w:val="007750EB"/>
    <w:rsid w:val="007754DA"/>
    <w:rsid w:val="007771AA"/>
    <w:rsid w:val="007810F2"/>
    <w:rsid w:val="00781550"/>
    <w:rsid w:val="0078188C"/>
    <w:rsid w:val="00781B66"/>
    <w:rsid w:val="0078396E"/>
    <w:rsid w:val="007843F7"/>
    <w:rsid w:val="00786F33"/>
    <w:rsid w:val="007878AC"/>
    <w:rsid w:val="00787909"/>
    <w:rsid w:val="00791C2B"/>
    <w:rsid w:val="00795952"/>
    <w:rsid w:val="00796501"/>
    <w:rsid w:val="00796B6F"/>
    <w:rsid w:val="00796CB3"/>
    <w:rsid w:val="007A168E"/>
    <w:rsid w:val="007A46E9"/>
    <w:rsid w:val="007A48F7"/>
    <w:rsid w:val="007A4929"/>
    <w:rsid w:val="007A5B84"/>
    <w:rsid w:val="007A701E"/>
    <w:rsid w:val="007B19B6"/>
    <w:rsid w:val="007B1D5F"/>
    <w:rsid w:val="007B371B"/>
    <w:rsid w:val="007B3884"/>
    <w:rsid w:val="007B499F"/>
    <w:rsid w:val="007C03E4"/>
    <w:rsid w:val="007C1ECB"/>
    <w:rsid w:val="007C2CF5"/>
    <w:rsid w:val="007C7648"/>
    <w:rsid w:val="007D211A"/>
    <w:rsid w:val="007D662F"/>
    <w:rsid w:val="007D7909"/>
    <w:rsid w:val="007E0E69"/>
    <w:rsid w:val="007F0B92"/>
    <w:rsid w:val="007F0D05"/>
    <w:rsid w:val="007F1C6B"/>
    <w:rsid w:val="007F1DC6"/>
    <w:rsid w:val="007F476F"/>
    <w:rsid w:val="007F5DFF"/>
    <w:rsid w:val="008009B3"/>
    <w:rsid w:val="00800AA6"/>
    <w:rsid w:val="00800F6E"/>
    <w:rsid w:val="008027AF"/>
    <w:rsid w:val="008038DF"/>
    <w:rsid w:val="00804DCA"/>
    <w:rsid w:val="00805415"/>
    <w:rsid w:val="0080595C"/>
    <w:rsid w:val="0080688B"/>
    <w:rsid w:val="00807830"/>
    <w:rsid w:val="008101D4"/>
    <w:rsid w:val="008158CE"/>
    <w:rsid w:val="0082210E"/>
    <w:rsid w:val="00826943"/>
    <w:rsid w:val="008271DC"/>
    <w:rsid w:val="00827B4B"/>
    <w:rsid w:val="00830F15"/>
    <w:rsid w:val="00831020"/>
    <w:rsid w:val="0083256B"/>
    <w:rsid w:val="008328FA"/>
    <w:rsid w:val="00832B71"/>
    <w:rsid w:val="008400B5"/>
    <w:rsid w:val="00842062"/>
    <w:rsid w:val="00842924"/>
    <w:rsid w:val="00843523"/>
    <w:rsid w:val="00844295"/>
    <w:rsid w:val="00845076"/>
    <w:rsid w:val="00845AF3"/>
    <w:rsid w:val="00846D9D"/>
    <w:rsid w:val="008475FE"/>
    <w:rsid w:val="00850E9D"/>
    <w:rsid w:val="00851094"/>
    <w:rsid w:val="00854977"/>
    <w:rsid w:val="00854AC1"/>
    <w:rsid w:val="00854D89"/>
    <w:rsid w:val="00855CF5"/>
    <w:rsid w:val="0085713C"/>
    <w:rsid w:val="00862581"/>
    <w:rsid w:val="00863096"/>
    <w:rsid w:val="00865C4B"/>
    <w:rsid w:val="008671DD"/>
    <w:rsid w:val="0087060C"/>
    <w:rsid w:val="008711CA"/>
    <w:rsid w:val="00871D05"/>
    <w:rsid w:val="00873809"/>
    <w:rsid w:val="0087462A"/>
    <w:rsid w:val="0087479E"/>
    <w:rsid w:val="008751A2"/>
    <w:rsid w:val="008761BF"/>
    <w:rsid w:val="00881507"/>
    <w:rsid w:val="00883126"/>
    <w:rsid w:val="00884C7F"/>
    <w:rsid w:val="00886D47"/>
    <w:rsid w:val="00886DF4"/>
    <w:rsid w:val="008873EF"/>
    <w:rsid w:val="00887951"/>
    <w:rsid w:val="00887995"/>
    <w:rsid w:val="0089528B"/>
    <w:rsid w:val="00895BC1"/>
    <w:rsid w:val="008A1586"/>
    <w:rsid w:val="008A421F"/>
    <w:rsid w:val="008A65CC"/>
    <w:rsid w:val="008B13C9"/>
    <w:rsid w:val="008B14C8"/>
    <w:rsid w:val="008B2D9F"/>
    <w:rsid w:val="008B4575"/>
    <w:rsid w:val="008B67D6"/>
    <w:rsid w:val="008C0860"/>
    <w:rsid w:val="008C0BF1"/>
    <w:rsid w:val="008C2122"/>
    <w:rsid w:val="008C5AF4"/>
    <w:rsid w:val="008C5EE9"/>
    <w:rsid w:val="008C719C"/>
    <w:rsid w:val="008D0774"/>
    <w:rsid w:val="008D0934"/>
    <w:rsid w:val="008D2011"/>
    <w:rsid w:val="008D2FC7"/>
    <w:rsid w:val="008D36DA"/>
    <w:rsid w:val="008D5275"/>
    <w:rsid w:val="008D5F47"/>
    <w:rsid w:val="008D64E8"/>
    <w:rsid w:val="008D7E17"/>
    <w:rsid w:val="008E0BB3"/>
    <w:rsid w:val="008E12C2"/>
    <w:rsid w:val="008E2049"/>
    <w:rsid w:val="008E36F3"/>
    <w:rsid w:val="008E48F9"/>
    <w:rsid w:val="008E4AFF"/>
    <w:rsid w:val="008E4F66"/>
    <w:rsid w:val="008E711B"/>
    <w:rsid w:val="008F21B8"/>
    <w:rsid w:val="008F2F25"/>
    <w:rsid w:val="008F4766"/>
    <w:rsid w:val="008F5E45"/>
    <w:rsid w:val="008F6039"/>
    <w:rsid w:val="008F667C"/>
    <w:rsid w:val="008F7D31"/>
    <w:rsid w:val="008F7E05"/>
    <w:rsid w:val="00900FE3"/>
    <w:rsid w:val="00902D1A"/>
    <w:rsid w:val="00903D57"/>
    <w:rsid w:val="00905E17"/>
    <w:rsid w:val="00905FE4"/>
    <w:rsid w:val="009108C1"/>
    <w:rsid w:val="00911729"/>
    <w:rsid w:val="00911B3B"/>
    <w:rsid w:val="009145E0"/>
    <w:rsid w:val="0091746D"/>
    <w:rsid w:val="009176F8"/>
    <w:rsid w:val="00925874"/>
    <w:rsid w:val="0092704A"/>
    <w:rsid w:val="0093193A"/>
    <w:rsid w:val="009344F4"/>
    <w:rsid w:val="00936691"/>
    <w:rsid w:val="00937353"/>
    <w:rsid w:val="00940338"/>
    <w:rsid w:val="00940AB9"/>
    <w:rsid w:val="0094180A"/>
    <w:rsid w:val="00941900"/>
    <w:rsid w:val="00941ABC"/>
    <w:rsid w:val="0094379D"/>
    <w:rsid w:val="00945CEE"/>
    <w:rsid w:val="00945E8C"/>
    <w:rsid w:val="00945F3D"/>
    <w:rsid w:val="00946580"/>
    <w:rsid w:val="00946912"/>
    <w:rsid w:val="009471AD"/>
    <w:rsid w:val="0095139B"/>
    <w:rsid w:val="00952B29"/>
    <w:rsid w:val="00957B16"/>
    <w:rsid w:val="00961D23"/>
    <w:rsid w:val="00962637"/>
    <w:rsid w:val="0096307D"/>
    <w:rsid w:val="00964A96"/>
    <w:rsid w:val="00965A62"/>
    <w:rsid w:val="00966ED4"/>
    <w:rsid w:val="0096791D"/>
    <w:rsid w:val="009702DE"/>
    <w:rsid w:val="00972120"/>
    <w:rsid w:val="00975DC1"/>
    <w:rsid w:val="00976D76"/>
    <w:rsid w:val="00980842"/>
    <w:rsid w:val="00985007"/>
    <w:rsid w:val="00986957"/>
    <w:rsid w:val="00987518"/>
    <w:rsid w:val="009875BA"/>
    <w:rsid w:val="00990341"/>
    <w:rsid w:val="009929C8"/>
    <w:rsid w:val="00993186"/>
    <w:rsid w:val="009939C9"/>
    <w:rsid w:val="00996B39"/>
    <w:rsid w:val="00997C7C"/>
    <w:rsid w:val="009A68B0"/>
    <w:rsid w:val="009A70C1"/>
    <w:rsid w:val="009A7CCA"/>
    <w:rsid w:val="009B25FB"/>
    <w:rsid w:val="009B3273"/>
    <w:rsid w:val="009B581B"/>
    <w:rsid w:val="009B75BE"/>
    <w:rsid w:val="009C37E2"/>
    <w:rsid w:val="009C5927"/>
    <w:rsid w:val="009C67D6"/>
    <w:rsid w:val="009C7874"/>
    <w:rsid w:val="009C7894"/>
    <w:rsid w:val="009D1CB0"/>
    <w:rsid w:val="009D3745"/>
    <w:rsid w:val="009D3BE0"/>
    <w:rsid w:val="009D54B5"/>
    <w:rsid w:val="009D5851"/>
    <w:rsid w:val="009D78FE"/>
    <w:rsid w:val="009E1A6C"/>
    <w:rsid w:val="009E2F27"/>
    <w:rsid w:val="009E3FE3"/>
    <w:rsid w:val="009E4AF1"/>
    <w:rsid w:val="009F0705"/>
    <w:rsid w:val="009F0B58"/>
    <w:rsid w:val="009F0F81"/>
    <w:rsid w:val="009F3219"/>
    <w:rsid w:val="009F4815"/>
    <w:rsid w:val="00A03475"/>
    <w:rsid w:val="00A03846"/>
    <w:rsid w:val="00A03EB4"/>
    <w:rsid w:val="00A0583D"/>
    <w:rsid w:val="00A063E0"/>
    <w:rsid w:val="00A064B4"/>
    <w:rsid w:val="00A0718A"/>
    <w:rsid w:val="00A110F7"/>
    <w:rsid w:val="00A112DD"/>
    <w:rsid w:val="00A112EE"/>
    <w:rsid w:val="00A11844"/>
    <w:rsid w:val="00A12C72"/>
    <w:rsid w:val="00A13311"/>
    <w:rsid w:val="00A16A96"/>
    <w:rsid w:val="00A1785E"/>
    <w:rsid w:val="00A17D1E"/>
    <w:rsid w:val="00A17DE3"/>
    <w:rsid w:val="00A20331"/>
    <w:rsid w:val="00A20661"/>
    <w:rsid w:val="00A2234C"/>
    <w:rsid w:val="00A23B20"/>
    <w:rsid w:val="00A23FC0"/>
    <w:rsid w:val="00A24B16"/>
    <w:rsid w:val="00A263AD"/>
    <w:rsid w:val="00A270C5"/>
    <w:rsid w:val="00A31122"/>
    <w:rsid w:val="00A334B3"/>
    <w:rsid w:val="00A35036"/>
    <w:rsid w:val="00A36F25"/>
    <w:rsid w:val="00A40290"/>
    <w:rsid w:val="00A433A5"/>
    <w:rsid w:val="00A44E26"/>
    <w:rsid w:val="00A45521"/>
    <w:rsid w:val="00A45AC6"/>
    <w:rsid w:val="00A45FDB"/>
    <w:rsid w:val="00A4742B"/>
    <w:rsid w:val="00A53592"/>
    <w:rsid w:val="00A5436F"/>
    <w:rsid w:val="00A549F0"/>
    <w:rsid w:val="00A55304"/>
    <w:rsid w:val="00A55D78"/>
    <w:rsid w:val="00A5658A"/>
    <w:rsid w:val="00A573F3"/>
    <w:rsid w:val="00A57578"/>
    <w:rsid w:val="00A601F3"/>
    <w:rsid w:val="00A6032B"/>
    <w:rsid w:val="00A6167C"/>
    <w:rsid w:val="00A62402"/>
    <w:rsid w:val="00A62B55"/>
    <w:rsid w:val="00A62E2A"/>
    <w:rsid w:val="00A63043"/>
    <w:rsid w:val="00A6382C"/>
    <w:rsid w:val="00A63A59"/>
    <w:rsid w:val="00A6479F"/>
    <w:rsid w:val="00A65851"/>
    <w:rsid w:val="00A72EA5"/>
    <w:rsid w:val="00A746C6"/>
    <w:rsid w:val="00A748C2"/>
    <w:rsid w:val="00A80085"/>
    <w:rsid w:val="00A80725"/>
    <w:rsid w:val="00A81892"/>
    <w:rsid w:val="00A8264C"/>
    <w:rsid w:val="00A84E5F"/>
    <w:rsid w:val="00A851EF"/>
    <w:rsid w:val="00A87D1D"/>
    <w:rsid w:val="00A91242"/>
    <w:rsid w:val="00A92563"/>
    <w:rsid w:val="00A927B5"/>
    <w:rsid w:val="00A92858"/>
    <w:rsid w:val="00A949D3"/>
    <w:rsid w:val="00A95575"/>
    <w:rsid w:val="00A957A5"/>
    <w:rsid w:val="00A959B9"/>
    <w:rsid w:val="00A96DC6"/>
    <w:rsid w:val="00A97DF0"/>
    <w:rsid w:val="00A97FFB"/>
    <w:rsid w:val="00AA142F"/>
    <w:rsid w:val="00AA4AEF"/>
    <w:rsid w:val="00AA4F55"/>
    <w:rsid w:val="00AA5390"/>
    <w:rsid w:val="00AA5AC2"/>
    <w:rsid w:val="00AA6744"/>
    <w:rsid w:val="00AA682A"/>
    <w:rsid w:val="00AA779A"/>
    <w:rsid w:val="00AB0CE2"/>
    <w:rsid w:val="00AB1B4E"/>
    <w:rsid w:val="00AB3DB9"/>
    <w:rsid w:val="00AB410B"/>
    <w:rsid w:val="00AB7804"/>
    <w:rsid w:val="00AC26B4"/>
    <w:rsid w:val="00AC2846"/>
    <w:rsid w:val="00AC3025"/>
    <w:rsid w:val="00AC4519"/>
    <w:rsid w:val="00AC4F76"/>
    <w:rsid w:val="00AC5252"/>
    <w:rsid w:val="00AD0881"/>
    <w:rsid w:val="00AD2BBD"/>
    <w:rsid w:val="00AD406B"/>
    <w:rsid w:val="00AD625A"/>
    <w:rsid w:val="00AD72E3"/>
    <w:rsid w:val="00AD7B83"/>
    <w:rsid w:val="00AE01A7"/>
    <w:rsid w:val="00AE0AD4"/>
    <w:rsid w:val="00AE25F4"/>
    <w:rsid w:val="00AE4E21"/>
    <w:rsid w:val="00AE6912"/>
    <w:rsid w:val="00AE6A29"/>
    <w:rsid w:val="00AF0C74"/>
    <w:rsid w:val="00AF444F"/>
    <w:rsid w:val="00AF5649"/>
    <w:rsid w:val="00AF5D76"/>
    <w:rsid w:val="00AF61F9"/>
    <w:rsid w:val="00B000AB"/>
    <w:rsid w:val="00B00FE7"/>
    <w:rsid w:val="00B013FA"/>
    <w:rsid w:val="00B032A0"/>
    <w:rsid w:val="00B03937"/>
    <w:rsid w:val="00B04575"/>
    <w:rsid w:val="00B053E8"/>
    <w:rsid w:val="00B07F4A"/>
    <w:rsid w:val="00B10C9D"/>
    <w:rsid w:val="00B112D9"/>
    <w:rsid w:val="00B11E43"/>
    <w:rsid w:val="00B1252A"/>
    <w:rsid w:val="00B13B2C"/>
    <w:rsid w:val="00B15F4C"/>
    <w:rsid w:val="00B20A0F"/>
    <w:rsid w:val="00B218FA"/>
    <w:rsid w:val="00B22D41"/>
    <w:rsid w:val="00B23475"/>
    <w:rsid w:val="00B271F2"/>
    <w:rsid w:val="00B30D64"/>
    <w:rsid w:val="00B31F45"/>
    <w:rsid w:val="00B32E34"/>
    <w:rsid w:val="00B33025"/>
    <w:rsid w:val="00B33151"/>
    <w:rsid w:val="00B34A23"/>
    <w:rsid w:val="00B34FDE"/>
    <w:rsid w:val="00B354D7"/>
    <w:rsid w:val="00B36D8A"/>
    <w:rsid w:val="00B36FC5"/>
    <w:rsid w:val="00B372EA"/>
    <w:rsid w:val="00B377B5"/>
    <w:rsid w:val="00B37C4A"/>
    <w:rsid w:val="00B4012B"/>
    <w:rsid w:val="00B40C74"/>
    <w:rsid w:val="00B40CBA"/>
    <w:rsid w:val="00B41045"/>
    <w:rsid w:val="00B41E7D"/>
    <w:rsid w:val="00B43043"/>
    <w:rsid w:val="00B43354"/>
    <w:rsid w:val="00B4552B"/>
    <w:rsid w:val="00B4663F"/>
    <w:rsid w:val="00B471E1"/>
    <w:rsid w:val="00B47E4D"/>
    <w:rsid w:val="00B508E4"/>
    <w:rsid w:val="00B50A42"/>
    <w:rsid w:val="00B524C2"/>
    <w:rsid w:val="00B54C75"/>
    <w:rsid w:val="00B550AE"/>
    <w:rsid w:val="00B5689B"/>
    <w:rsid w:val="00B577FF"/>
    <w:rsid w:val="00B6344B"/>
    <w:rsid w:val="00B63711"/>
    <w:rsid w:val="00B659B0"/>
    <w:rsid w:val="00B65D4B"/>
    <w:rsid w:val="00B673BB"/>
    <w:rsid w:val="00B67BF4"/>
    <w:rsid w:val="00B719C1"/>
    <w:rsid w:val="00B71A27"/>
    <w:rsid w:val="00B71F83"/>
    <w:rsid w:val="00B728E9"/>
    <w:rsid w:val="00B76320"/>
    <w:rsid w:val="00B76350"/>
    <w:rsid w:val="00B76838"/>
    <w:rsid w:val="00B76DC9"/>
    <w:rsid w:val="00B770B6"/>
    <w:rsid w:val="00B77659"/>
    <w:rsid w:val="00B817D3"/>
    <w:rsid w:val="00B83471"/>
    <w:rsid w:val="00B85269"/>
    <w:rsid w:val="00B85C0B"/>
    <w:rsid w:val="00B8628B"/>
    <w:rsid w:val="00B868D7"/>
    <w:rsid w:val="00B87F32"/>
    <w:rsid w:val="00B92292"/>
    <w:rsid w:val="00B92CED"/>
    <w:rsid w:val="00B937B0"/>
    <w:rsid w:val="00B93D2A"/>
    <w:rsid w:val="00B943D9"/>
    <w:rsid w:val="00BA0DC6"/>
    <w:rsid w:val="00BA1BF6"/>
    <w:rsid w:val="00BA1EAB"/>
    <w:rsid w:val="00BA23B0"/>
    <w:rsid w:val="00BA258D"/>
    <w:rsid w:val="00BA44C3"/>
    <w:rsid w:val="00BA47F5"/>
    <w:rsid w:val="00BA5914"/>
    <w:rsid w:val="00BB12ED"/>
    <w:rsid w:val="00BB32C3"/>
    <w:rsid w:val="00BC00B8"/>
    <w:rsid w:val="00BC112E"/>
    <w:rsid w:val="00BC36DB"/>
    <w:rsid w:val="00BC3824"/>
    <w:rsid w:val="00BC4A04"/>
    <w:rsid w:val="00BC4AB0"/>
    <w:rsid w:val="00BC5084"/>
    <w:rsid w:val="00BC54C7"/>
    <w:rsid w:val="00BC686D"/>
    <w:rsid w:val="00BC74DD"/>
    <w:rsid w:val="00BD1FD8"/>
    <w:rsid w:val="00BD2EF0"/>
    <w:rsid w:val="00BD5FE8"/>
    <w:rsid w:val="00BD6234"/>
    <w:rsid w:val="00BD7267"/>
    <w:rsid w:val="00BD7A26"/>
    <w:rsid w:val="00BD7F2D"/>
    <w:rsid w:val="00BE066A"/>
    <w:rsid w:val="00BE0783"/>
    <w:rsid w:val="00BE0D95"/>
    <w:rsid w:val="00BE1A50"/>
    <w:rsid w:val="00BE1E11"/>
    <w:rsid w:val="00BE2BFE"/>
    <w:rsid w:val="00BE381D"/>
    <w:rsid w:val="00BE5F26"/>
    <w:rsid w:val="00BE6614"/>
    <w:rsid w:val="00BF0778"/>
    <w:rsid w:val="00BF1B47"/>
    <w:rsid w:val="00BF31C7"/>
    <w:rsid w:val="00BF430A"/>
    <w:rsid w:val="00BF45A2"/>
    <w:rsid w:val="00BF5019"/>
    <w:rsid w:val="00BF554C"/>
    <w:rsid w:val="00BF557A"/>
    <w:rsid w:val="00BF5D98"/>
    <w:rsid w:val="00BF60B5"/>
    <w:rsid w:val="00C001FA"/>
    <w:rsid w:val="00C020C7"/>
    <w:rsid w:val="00C02282"/>
    <w:rsid w:val="00C02D43"/>
    <w:rsid w:val="00C04539"/>
    <w:rsid w:val="00C05790"/>
    <w:rsid w:val="00C05E0B"/>
    <w:rsid w:val="00C113B2"/>
    <w:rsid w:val="00C12428"/>
    <w:rsid w:val="00C1308E"/>
    <w:rsid w:val="00C13E7B"/>
    <w:rsid w:val="00C15899"/>
    <w:rsid w:val="00C162A6"/>
    <w:rsid w:val="00C16392"/>
    <w:rsid w:val="00C1774B"/>
    <w:rsid w:val="00C206E1"/>
    <w:rsid w:val="00C224C1"/>
    <w:rsid w:val="00C237D1"/>
    <w:rsid w:val="00C23B95"/>
    <w:rsid w:val="00C27DEF"/>
    <w:rsid w:val="00C30875"/>
    <w:rsid w:val="00C309E1"/>
    <w:rsid w:val="00C30A80"/>
    <w:rsid w:val="00C344A8"/>
    <w:rsid w:val="00C34891"/>
    <w:rsid w:val="00C40EEA"/>
    <w:rsid w:val="00C41444"/>
    <w:rsid w:val="00C42E0B"/>
    <w:rsid w:val="00C441FE"/>
    <w:rsid w:val="00C44DA0"/>
    <w:rsid w:val="00C454D6"/>
    <w:rsid w:val="00C50ED7"/>
    <w:rsid w:val="00C51120"/>
    <w:rsid w:val="00C51EA5"/>
    <w:rsid w:val="00C53ADC"/>
    <w:rsid w:val="00C544BE"/>
    <w:rsid w:val="00C54F4E"/>
    <w:rsid w:val="00C570F3"/>
    <w:rsid w:val="00C57552"/>
    <w:rsid w:val="00C57C2E"/>
    <w:rsid w:val="00C61EAD"/>
    <w:rsid w:val="00C63FA4"/>
    <w:rsid w:val="00C642F4"/>
    <w:rsid w:val="00C64C8A"/>
    <w:rsid w:val="00C65A50"/>
    <w:rsid w:val="00C66F7D"/>
    <w:rsid w:val="00C67553"/>
    <w:rsid w:val="00C6781E"/>
    <w:rsid w:val="00C67C89"/>
    <w:rsid w:val="00C71491"/>
    <w:rsid w:val="00C71F9E"/>
    <w:rsid w:val="00C7246A"/>
    <w:rsid w:val="00C74F18"/>
    <w:rsid w:val="00C754F2"/>
    <w:rsid w:val="00C762F0"/>
    <w:rsid w:val="00C76640"/>
    <w:rsid w:val="00C777E7"/>
    <w:rsid w:val="00C778A1"/>
    <w:rsid w:val="00C77B18"/>
    <w:rsid w:val="00C8034A"/>
    <w:rsid w:val="00C828D0"/>
    <w:rsid w:val="00C8458E"/>
    <w:rsid w:val="00C85546"/>
    <w:rsid w:val="00C856EF"/>
    <w:rsid w:val="00C872B8"/>
    <w:rsid w:val="00C878BB"/>
    <w:rsid w:val="00C90297"/>
    <w:rsid w:val="00C9602B"/>
    <w:rsid w:val="00C96C53"/>
    <w:rsid w:val="00CA1096"/>
    <w:rsid w:val="00CA15A5"/>
    <w:rsid w:val="00CA3E08"/>
    <w:rsid w:val="00CA579E"/>
    <w:rsid w:val="00CA64BA"/>
    <w:rsid w:val="00CA6C72"/>
    <w:rsid w:val="00CA7400"/>
    <w:rsid w:val="00CB1788"/>
    <w:rsid w:val="00CB389E"/>
    <w:rsid w:val="00CB4465"/>
    <w:rsid w:val="00CB4ACD"/>
    <w:rsid w:val="00CB5893"/>
    <w:rsid w:val="00CB7270"/>
    <w:rsid w:val="00CC4AA1"/>
    <w:rsid w:val="00CC51A4"/>
    <w:rsid w:val="00CC5C28"/>
    <w:rsid w:val="00CD30C7"/>
    <w:rsid w:val="00CD656C"/>
    <w:rsid w:val="00CE1E8E"/>
    <w:rsid w:val="00CE52FF"/>
    <w:rsid w:val="00CE53CE"/>
    <w:rsid w:val="00CE57D4"/>
    <w:rsid w:val="00CE6186"/>
    <w:rsid w:val="00CE7159"/>
    <w:rsid w:val="00CF06C8"/>
    <w:rsid w:val="00CF0A75"/>
    <w:rsid w:val="00CF2BDC"/>
    <w:rsid w:val="00CF320E"/>
    <w:rsid w:val="00CF498A"/>
    <w:rsid w:val="00CF5CA5"/>
    <w:rsid w:val="00CF5D8B"/>
    <w:rsid w:val="00CF716F"/>
    <w:rsid w:val="00CF7F39"/>
    <w:rsid w:val="00D001A9"/>
    <w:rsid w:val="00D003BE"/>
    <w:rsid w:val="00D0243F"/>
    <w:rsid w:val="00D06F55"/>
    <w:rsid w:val="00D10093"/>
    <w:rsid w:val="00D10866"/>
    <w:rsid w:val="00D11A89"/>
    <w:rsid w:val="00D11D38"/>
    <w:rsid w:val="00D14244"/>
    <w:rsid w:val="00D14E16"/>
    <w:rsid w:val="00D152FF"/>
    <w:rsid w:val="00D15BAB"/>
    <w:rsid w:val="00D17E01"/>
    <w:rsid w:val="00D2129E"/>
    <w:rsid w:val="00D21729"/>
    <w:rsid w:val="00D23DF6"/>
    <w:rsid w:val="00D260FF"/>
    <w:rsid w:val="00D267AE"/>
    <w:rsid w:val="00D30674"/>
    <w:rsid w:val="00D329EA"/>
    <w:rsid w:val="00D333C6"/>
    <w:rsid w:val="00D33B86"/>
    <w:rsid w:val="00D34042"/>
    <w:rsid w:val="00D35F78"/>
    <w:rsid w:val="00D433AA"/>
    <w:rsid w:val="00D43C0F"/>
    <w:rsid w:val="00D457DD"/>
    <w:rsid w:val="00D464E9"/>
    <w:rsid w:val="00D5104D"/>
    <w:rsid w:val="00D53CB1"/>
    <w:rsid w:val="00D577AE"/>
    <w:rsid w:val="00D6065F"/>
    <w:rsid w:val="00D60AF2"/>
    <w:rsid w:val="00D60B56"/>
    <w:rsid w:val="00D613CC"/>
    <w:rsid w:val="00D613DD"/>
    <w:rsid w:val="00D628F8"/>
    <w:rsid w:val="00D638FA"/>
    <w:rsid w:val="00D63E47"/>
    <w:rsid w:val="00D654D5"/>
    <w:rsid w:val="00D7137E"/>
    <w:rsid w:val="00D7211C"/>
    <w:rsid w:val="00D73389"/>
    <w:rsid w:val="00D73AF8"/>
    <w:rsid w:val="00D73B94"/>
    <w:rsid w:val="00D76D52"/>
    <w:rsid w:val="00D80BFF"/>
    <w:rsid w:val="00D81736"/>
    <w:rsid w:val="00D8294A"/>
    <w:rsid w:val="00D9067C"/>
    <w:rsid w:val="00D90EF1"/>
    <w:rsid w:val="00D919F3"/>
    <w:rsid w:val="00D91A65"/>
    <w:rsid w:val="00D94449"/>
    <w:rsid w:val="00D95DDC"/>
    <w:rsid w:val="00D96655"/>
    <w:rsid w:val="00DA1A9C"/>
    <w:rsid w:val="00DA3C80"/>
    <w:rsid w:val="00DA4212"/>
    <w:rsid w:val="00DA4F41"/>
    <w:rsid w:val="00DA5306"/>
    <w:rsid w:val="00DA59FF"/>
    <w:rsid w:val="00DA7F8C"/>
    <w:rsid w:val="00DB03DD"/>
    <w:rsid w:val="00DB20FD"/>
    <w:rsid w:val="00DB3523"/>
    <w:rsid w:val="00DB3CD6"/>
    <w:rsid w:val="00DB4670"/>
    <w:rsid w:val="00DB53D1"/>
    <w:rsid w:val="00DB5D46"/>
    <w:rsid w:val="00DC06EF"/>
    <w:rsid w:val="00DC088A"/>
    <w:rsid w:val="00DC11F2"/>
    <w:rsid w:val="00DC1728"/>
    <w:rsid w:val="00DC1BBD"/>
    <w:rsid w:val="00DC2502"/>
    <w:rsid w:val="00DC3C77"/>
    <w:rsid w:val="00DC7C0B"/>
    <w:rsid w:val="00DD1AE5"/>
    <w:rsid w:val="00DD315C"/>
    <w:rsid w:val="00DD3547"/>
    <w:rsid w:val="00DD3BA5"/>
    <w:rsid w:val="00DD4CC2"/>
    <w:rsid w:val="00DD7C97"/>
    <w:rsid w:val="00DE039B"/>
    <w:rsid w:val="00DE0E59"/>
    <w:rsid w:val="00DE3475"/>
    <w:rsid w:val="00DE4857"/>
    <w:rsid w:val="00DE4900"/>
    <w:rsid w:val="00DE5212"/>
    <w:rsid w:val="00DE616E"/>
    <w:rsid w:val="00DF0208"/>
    <w:rsid w:val="00DF302E"/>
    <w:rsid w:val="00DF52CE"/>
    <w:rsid w:val="00DF6422"/>
    <w:rsid w:val="00DF6C9B"/>
    <w:rsid w:val="00E007F7"/>
    <w:rsid w:val="00E0393D"/>
    <w:rsid w:val="00E066FE"/>
    <w:rsid w:val="00E10B47"/>
    <w:rsid w:val="00E10D8C"/>
    <w:rsid w:val="00E127E2"/>
    <w:rsid w:val="00E158DF"/>
    <w:rsid w:val="00E162B5"/>
    <w:rsid w:val="00E16885"/>
    <w:rsid w:val="00E17F34"/>
    <w:rsid w:val="00E2184E"/>
    <w:rsid w:val="00E2411C"/>
    <w:rsid w:val="00E24DB8"/>
    <w:rsid w:val="00E2542C"/>
    <w:rsid w:val="00E26ACF"/>
    <w:rsid w:val="00E2715A"/>
    <w:rsid w:val="00E275FC"/>
    <w:rsid w:val="00E319C7"/>
    <w:rsid w:val="00E33E5F"/>
    <w:rsid w:val="00E35B78"/>
    <w:rsid w:val="00E3635A"/>
    <w:rsid w:val="00E41AE3"/>
    <w:rsid w:val="00E43E59"/>
    <w:rsid w:val="00E47276"/>
    <w:rsid w:val="00E50C51"/>
    <w:rsid w:val="00E52B59"/>
    <w:rsid w:val="00E54EAE"/>
    <w:rsid w:val="00E559C4"/>
    <w:rsid w:val="00E56184"/>
    <w:rsid w:val="00E56B64"/>
    <w:rsid w:val="00E60016"/>
    <w:rsid w:val="00E6045B"/>
    <w:rsid w:val="00E60A43"/>
    <w:rsid w:val="00E618F5"/>
    <w:rsid w:val="00E628F5"/>
    <w:rsid w:val="00E62C94"/>
    <w:rsid w:val="00E63880"/>
    <w:rsid w:val="00E67412"/>
    <w:rsid w:val="00E707BF"/>
    <w:rsid w:val="00E72F0F"/>
    <w:rsid w:val="00E732F8"/>
    <w:rsid w:val="00E759C1"/>
    <w:rsid w:val="00E75BE7"/>
    <w:rsid w:val="00E75FD2"/>
    <w:rsid w:val="00E76C1B"/>
    <w:rsid w:val="00E76E76"/>
    <w:rsid w:val="00E77C0B"/>
    <w:rsid w:val="00E77F84"/>
    <w:rsid w:val="00E802A0"/>
    <w:rsid w:val="00E81557"/>
    <w:rsid w:val="00E82F44"/>
    <w:rsid w:val="00E8316F"/>
    <w:rsid w:val="00E84482"/>
    <w:rsid w:val="00E84BF7"/>
    <w:rsid w:val="00E85102"/>
    <w:rsid w:val="00E8537D"/>
    <w:rsid w:val="00E859A7"/>
    <w:rsid w:val="00E86C7A"/>
    <w:rsid w:val="00E916C4"/>
    <w:rsid w:val="00E91989"/>
    <w:rsid w:val="00E92ED3"/>
    <w:rsid w:val="00E93160"/>
    <w:rsid w:val="00E932E6"/>
    <w:rsid w:val="00E95A31"/>
    <w:rsid w:val="00E96FC1"/>
    <w:rsid w:val="00EA01C9"/>
    <w:rsid w:val="00EA1A24"/>
    <w:rsid w:val="00EA2C36"/>
    <w:rsid w:val="00EA3522"/>
    <w:rsid w:val="00EA5230"/>
    <w:rsid w:val="00EA70BD"/>
    <w:rsid w:val="00EA7758"/>
    <w:rsid w:val="00EA78CF"/>
    <w:rsid w:val="00EB02BE"/>
    <w:rsid w:val="00EB18D4"/>
    <w:rsid w:val="00EB1EEC"/>
    <w:rsid w:val="00EB2773"/>
    <w:rsid w:val="00EB5026"/>
    <w:rsid w:val="00EB5081"/>
    <w:rsid w:val="00EB604E"/>
    <w:rsid w:val="00EB60AA"/>
    <w:rsid w:val="00EB70CF"/>
    <w:rsid w:val="00EB752E"/>
    <w:rsid w:val="00EC1246"/>
    <w:rsid w:val="00EC1551"/>
    <w:rsid w:val="00EC3D51"/>
    <w:rsid w:val="00EC5830"/>
    <w:rsid w:val="00EC5958"/>
    <w:rsid w:val="00EC5FCA"/>
    <w:rsid w:val="00EC74AA"/>
    <w:rsid w:val="00ED03B6"/>
    <w:rsid w:val="00ED11C0"/>
    <w:rsid w:val="00ED17C1"/>
    <w:rsid w:val="00ED1A27"/>
    <w:rsid w:val="00ED1F23"/>
    <w:rsid w:val="00ED2120"/>
    <w:rsid w:val="00ED29E1"/>
    <w:rsid w:val="00ED3BAA"/>
    <w:rsid w:val="00ED4ACC"/>
    <w:rsid w:val="00ED64D3"/>
    <w:rsid w:val="00ED664E"/>
    <w:rsid w:val="00EE317B"/>
    <w:rsid w:val="00EE53DA"/>
    <w:rsid w:val="00EE6944"/>
    <w:rsid w:val="00EE7191"/>
    <w:rsid w:val="00EE7601"/>
    <w:rsid w:val="00EF039F"/>
    <w:rsid w:val="00EF0B5A"/>
    <w:rsid w:val="00EF0EB1"/>
    <w:rsid w:val="00EF54A7"/>
    <w:rsid w:val="00EF5C73"/>
    <w:rsid w:val="00EF5F4C"/>
    <w:rsid w:val="00EF79A3"/>
    <w:rsid w:val="00F00398"/>
    <w:rsid w:val="00F004AE"/>
    <w:rsid w:val="00F00D4F"/>
    <w:rsid w:val="00F01858"/>
    <w:rsid w:val="00F06053"/>
    <w:rsid w:val="00F10EA7"/>
    <w:rsid w:val="00F126F4"/>
    <w:rsid w:val="00F14017"/>
    <w:rsid w:val="00F145C8"/>
    <w:rsid w:val="00F164AD"/>
    <w:rsid w:val="00F16CC7"/>
    <w:rsid w:val="00F1721D"/>
    <w:rsid w:val="00F17261"/>
    <w:rsid w:val="00F17F9C"/>
    <w:rsid w:val="00F2018D"/>
    <w:rsid w:val="00F21029"/>
    <w:rsid w:val="00F22817"/>
    <w:rsid w:val="00F22B67"/>
    <w:rsid w:val="00F2424E"/>
    <w:rsid w:val="00F24282"/>
    <w:rsid w:val="00F24EFD"/>
    <w:rsid w:val="00F250F9"/>
    <w:rsid w:val="00F25574"/>
    <w:rsid w:val="00F27BEE"/>
    <w:rsid w:val="00F3028D"/>
    <w:rsid w:val="00F30B38"/>
    <w:rsid w:val="00F30CBF"/>
    <w:rsid w:val="00F316D0"/>
    <w:rsid w:val="00F34226"/>
    <w:rsid w:val="00F34267"/>
    <w:rsid w:val="00F37870"/>
    <w:rsid w:val="00F415D8"/>
    <w:rsid w:val="00F44BC9"/>
    <w:rsid w:val="00F47C2A"/>
    <w:rsid w:val="00F50376"/>
    <w:rsid w:val="00F50A77"/>
    <w:rsid w:val="00F51C8B"/>
    <w:rsid w:val="00F52712"/>
    <w:rsid w:val="00F5555D"/>
    <w:rsid w:val="00F579B0"/>
    <w:rsid w:val="00F60210"/>
    <w:rsid w:val="00F6041B"/>
    <w:rsid w:val="00F6365D"/>
    <w:rsid w:val="00F64068"/>
    <w:rsid w:val="00F649DE"/>
    <w:rsid w:val="00F64CB3"/>
    <w:rsid w:val="00F64DEC"/>
    <w:rsid w:val="00F65048"/>
    <w:rsid w:val="00F650C6"/>
    <w:rsid w:val="00F669C5"/>
    <w:rsid w:val="00F724E3"/>
    <w:rsid w:val="00F729FD"/>
    <w:rsid w:val="00F73621"/>
    <w:rsid w:val="00F737E4"/>
    <w:rsid w:val="00F7387E"/>
    <w:rsid w:val="00F73E0F"/>
    <w:rsid w:val="00F73E5E"/>
    <w:rsid w:val="00F76769"/>
    <w:rsid w:val="00F77A70"/>
    <w:rsid w:val="00F81577"/>
    <w:rsid w:val="00F81D64"/>
    <w:rsid w:val="00F821FC"/>
    <w:rsid w:val="00F82DA7"/>
    <w:rsid w:val="00F87712"/>
    <w:rsid w:val="00F910DC"/>
    <w:rsid w:val="00F9247D"/>
    <w:rsid w:val="00F9253C"/>
    <w:rsid w:val="00F93B9E"/>
    <w:rsid w:val="00F94131"/>
    <w:rsid w:val="00F941C5"/>
    <w:rsid w:val="00F94437"/>
    <w:rsid w:val="00F944E5"/>
    <w:rsid w:val="00F94B0B"/>
    <w:rsid w:val="00F95412"/>
    <w:rsid w:val="00F978E2"/>
    <w:rsid w:val="00F97D38"/>
    <w:rsid w:val="00FA22A0"/>
    <w:rsid w:val="00FA3310"/>
    <w:rsid w:val="00FA46A1"/>
    <w:rsid w:val="00FA730C"/>
    <w:rsid w:val="00FB40C7"/>
    <w:rsid w:val="00FB4CF8"/>
    <w:rsid w:val="00FB5BFC"/>
    <w:rsid w:val="00FB7A0E"/>
    <w:rsid w:val="00FC0AA8"/>
    <w:rsid w:val="00FC165B"/>
    <w:rsid w:val="00FC2C7B"/>
    <w:rsid w:val="00FC2FA5"/>
    <w:rsid w:val="00FC4093"/>
    <w:rsid w:val="00FC5C15"/>
    <w:rsid w:val="00FC63A0"/>
    <w:rsid w:val="00FD25B9"/>
    <w:rsid w:val="00FD3017"/>
    <w:rsid w:val="00FD51B1"/>
    <w:rsid w:val="00FD5CC2"/>
    <w:rsid w:val="00FD5D4F"/>
    <w:rsid w:val="00FD5EB2"/>
    <w:rsid w:val="00FD64ED"/>
    <w:rsid w:val="00FD7067"/>
    <w:rsid w:val="00FE252B"/>
    <w:rsid w:val="00FF027E"/>
    <w:rsid w:val="00FF3352"/>
    <w:rsid w:val="00FF534B"/>
    <w:rsid w:val="00FF70AF"/>
    <w:rsid w:val="00FF70FF"/>
    <w:rsid w:val="00FF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41752E"/>
  <w15:docId w15:val="{13E2D4E0-1C7F-4863-BB54-FB0BCBECC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iPriority="0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DA0"/>
  </w:style>
  <w:style w:type="paragraph" w:styleId="Heading1">
    <w:name w:val="heading 1"/>
    <w:basedOn w:val="Normal"/>
    <w:next w:val="Normal"/>
    <w:link w:val="Heading1Char"/>
    <w:qFormat/>
    <w:rsid w:val="000362C9"/>
    <w:pPr>
      <w:keepNext/>
      <w:spacing w:after="120" w:line="276" w:lineRule="auto"/>
      <w:outlineLvl w:val="0"/>
    </w:pPr>
    <w:rPr>
      <w:rFonts w:ascii="Arial" w:eastAsia="Calibri" w:hAnsi="Arial" w:cs="Arial"/>
      <w:b/>
      <w:bCs/>
      <w:sz w:val="18"/>
      <w:szCs w:val="18"/>
    </w:rPr>
  </w:style>
  <w:style w:type="paragraph" w:styleId="Heading2">
    <w:name w:val="heading 2"/>
    <w:basedOn w:val="Normal"/>
    <w:next w:val="Normal"/>
    <w:link w:val="Heading2Char"/>
    <w:qFormat/>
    <w:rsid w:val="000362C9"/>
    <w:pPr>
      <w:keepNext/>
      <w:spacing w:before="240" w:after="60" w:line="276" w:lineRule="auto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0362C9"/>
    <w:pPr>
      <w:keepNext/>
      <w:spacing w:after="120" w:line="276" w:lineRule="auto"/>
      <w:jc w:val="right"/>
      <w:outlineLvl w:val="2"/>
    </w:pPr>
    <w:rPr>
      <w:rFonts w:ascii="Arial" w:eastAsia="Calibri" w:hAnsi="Arial" w:cs="Arial"/>
      <w:b/>
      <w:bCs/>
      <w:sz w:val="16"/>
      <w:szCs w:val="16"/>
    </w:rPr>
  </w:style>
  <w:style w:type="paragraph" w:styleId="Heading4">
    <w:name w:val="heading 4"/>
    <w:basedOn w:val="Normal"/>
    <w:next w:val="Normal"/>
    <w:link w:val="Heading4Char"/>
    <w:qFormat/>
    <w:rsid w:val="000362C9"/>
    <w:pPr>
      <w:keepNext/>
      <w:spacing w:before="240" w:after="60" w:line="276" w:lineRule="auto"/>
      <w:outlineLvl w:val="3"/>
    </w:pPr>
    <w:rPr>
      <w:rFonts w:ascii="New York" w:eastAsia="Calibri" w:hAnsi="New York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0362C9"/>
    <w:pPr>
      <w:keepNext/>
      <w:spacing w:after="120" w:line="276" w:lineRule="auto"/>
      <w:outlineLvl w:val="4"/>
    </w:pPr>
    <w:rPr>
      <w:rFonts w:ascii="Arial" w:eastAsia="Calibri" w:hAnsi="Arial" w:cs="Arial"/>
      <w:b/>
      <w:bCs/>
      <w:sz w:val="17"/>
      <w:szCs w:val="17"/>
    </w:rPr>
  </w:style>
  <w:style w:type="paragraph" w:styleId="Heading6">
    <w:name w:val="heading 6"/>
    <w:basedOn w:val="Normal"/>
    <w:next w:val="Normal"/>
    <w:link w:val="Heading6Char"/>
    <w:qFormat/>
    <w:rsid w:val="000362C9"/>
    <w:pPr>
      <w:spacing w:before="240" w:after="60" w:line="276" w:lineRule="auto"/>
      <w:outlineLvl w:val="5"/>
    </w:pPr>
    <w:rPr>
      <w:rFonts w:ascii="New York" w:eastAsia="Calibri" w:hAnsi="New York" w:cs="Times New Roman"/>
      <w:b/>
      <w:bCs/>
    </w:rPr>
  </w:style>
  <w:style w:type="paragraph" w:styleId="Heading7">
    <w:name w:val="heading 7"/>
    <w:basedOn w:val="Normal"/>
    <w:next w:val="Normal"/>
    <w:link w:val="Heading7Char"/>
    <w:qFormat/>
    <w:rsid w:val="000362C9"/>
    <w:pPr>
      <w:spacing w:before="240" w:after="60" w:line="276" w:lineRule="auto"/>
      <w:outlineLvl w:val="6"/>
    </w:pPr>
    <w:rPr>
      <w:rFonts w:ascii="New York" w:eastAsia="Calibri" w:hAnsi="New York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0362C9"/>
    <w:pPr>
      <w:spacing w:before="240" w:after="60" w:line="276" w:lineRule="auto"/>
      <w:outlineLvl w:val="7"/>
    </w:pPr>
    <w:rPr>
      <w:rFonts w:ascii="New York" w:eastAsia="Calibri" w:hAnsi="New York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0362C9"/>
    <w:pPr>
      <w:keepNext/>
      <w:spacing w:after="120" w:line="276" w:lineRule="auto"/>
      <w:jc w:val="right"/>
      <w:outlineLvl w:val="8"/>
    </w:pPr>
    <w:rPr>
      <w:rFonts w:ascii="Arial" w:eastAsia="Calibri" w:hAnsi="Arial" w:cs="Arial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11A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11A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11A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1A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1AB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711A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AB7"/>
    <w:rPr>
      <w:rFonts w:ascii="Segoe UI" w:hAnsi="Segoe UI" w:cs="Segoe UI"/>
      <w:sz w:val="18"/>
      <w:szCs w:val="18"/>
    </w:rPr>
  </w:style>
  <w:style w:type="table" w:customStyle="1" w:styleId="TableGrid3">
    <w:name w:val="Table Grid3"/>
    <w:basedOn w:val="TableNormal"/>
    <w:next w:val="TableGrid"/>
    <w:rsid w:val="00AF444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F4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0362C9"/>
    <w:rPr>
      <w:rFonts w:ascii="Arial" w:eastAsia="Calibri" w:hAnsi="Arial" w:cs="Arial"/>
      <w:b/>
      <w:bCs/>
      <w:sz w:val="18"/>
      <w:szCs w:val="18"/>
    </w:rPr>
  </w:style>
  <w:style w:type="character" w:customStyle="1" w:styleId="Heading2Char">
    <w:name w:val="Heading 2 Char"/>
    <w:basedOn w:val="DefaultParagraphFont"/>
    <w:link w:val="Heading2"/>
    <w:rsid w:val="000362C9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0362C9"/>
    <w:rPr>
      <w:rFonts w:ascii="Arial" w:eastAsia="Calibri" w:hAnsi="Arial" w:cs="Arial"/>
      <w:b/>
      <w:bCs/>
      <w:sz w:val="16"/>
      <w:szCs w:val="16"/>
    </w:rPr>
  </w:style>
  <w:style w:type="character" w:customStyle="1" w:styleId="Heading4Char">
    <w:name w:val="Heading 4 Char"/>
    <w:basedOn w:val="DefaultParagraphFont"/>
    <w:link w:val="Heading4"/>
    <w:rsid w:val="000362C9"/>
    <w:rPr>
      <w:rFonts w:ascii="New York" w:eastAsia="Calibri" w:hAnsi="New York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0362C9"/>
    <w:rPr>
      <w:rFonts w:ascii="Arial" w:eastAsia="Calibri" w:hAnsi="Arial" w:cs="Arial"/>
      <w:b/>
      <w:bCs/>
      <w:sz w:val="17"/>
      <w:szCs w:val="17"/>
    </w:rPr>
  </w:style>
  <w:style w:type="character" w:customStyle="1" w:styleId="Heading6Char">
    <w:name w:val="Heading 6 Char"/>
    <w:basedOn w:val="DefaultParagraphFont"/>
    <w:link w:val="Heading6"/>
    <w:rsid w:val="000362C9"/>
    <w:rPr>
      <w:rFonts w:ascii="New York" w:eastAsia="Calibri" w:hAnsi="New York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0362C9"/>
    <w:rPr>
      <w:rFonts w:ascii="New York" w:eastAsia="Calibri" w:hAnsi="New York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0362C9"/>
    <w:rPr>
      <w:rFonts w:ascii="New York" w:eastAsia="Calibri" w:hAnsi="New York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0362C9"/>
    <w:rPr>
      <w:rFonts w:ascii="Arial" w:eastAsia="Calibri" w:hAnsi="Arial" w:cs="Arial"/>
      <w:b/>
      <w:bCs/>
      <w:sz w:val="18"/>
      <w:szCs w:val="18"/>
    </w:rPr>
  </w:style>
  <w:style w:type="numbering" w:customStyle="1" w:styleId="NoList1">
    <w:name w:val="No List1"/>
    <w:next w:val="NoList"/>
    <w:uiPriority w:val="99"/>
    <w:semiHidden/>
    <w:unhideWhenUsed/>
    <w:rsid w:val="000362C9"/>
  </w:style>
  <w:style w:type="paragraph" w:customStyle="1" w:styleId="Newheaders">
    <w:name w:val="New headers"/>
    <w:basedOn w:val="Normal"/>
    <w:uiPriority w:val="99"/>
    <w:rsid w:val="000362C9"/>
    <w:pPr>
      <w:spacing w:after="120" w:line="364" w:lineRule="exact"/>
    </w:pPr>
    <w:rPr>
      <w:rFonts w:ascii="New York" w:eastAsia="Calibri" w:hAnsi="New York" w:cs="New York"/>
      <w:color w:val="0000FF"/>
      <w:sz w:val="44"/>
      <w:szCs w:val="44"/>
    </w:rPr>
  </w:style>
  <w:style w:type="paragraph" w:customStyle="1" w:styleId="000">
    <w:name w:val="£000"/>
    <w:basedOn w:val="Normal"/>
    <w:rsid w:val="000362C9"/>
    <w:pPr>
      <w:tabs>
        <w:tab w:val="decimal" w:pos="4422"/>
        <w:tab w:val="decimal" w:pos="5556"/>
        <w:tab w:val="decimal" w:pos="6690"/>
        <w:tab w:val="decimal" w:pos="7824"/>
        <w:tab w:val="decimal" w:pos="8957"/>
        <w:tab w:val="decimal" w:pos="10091"/>
      </w:tabs>
      <w:spacing w:after="120" w:line="160" w:lineRule="exact"/>
    </w:pPr>
    <w:rPr>
      <w:rFonts w:ascii="New York" w:eastAsia="Calibri" w:hAnsi="New York" w:cs="New York"/>
      <w:color w:val="0000FF"/>
      <w:sz w:val="14"/>
      <w:szCs w:val="14"/>
    </w:rPr>
  </w:style>
  <w:style w:type="paragraph" w:customStyle="1" w:styleId="Thinrule">
    <w:name w:val="Thin rule"/>
    <w:basedOn w:val="Normal"/>
    <w:rsid w:val="000362C9"/>
    <w:pPr>
      <w:pBdr>
        <w:bottom w:val="single" w:sz="6" w:space="0" w:color="auto"/>
      </w:pBdr>
      <w:tabs>
        <w:tab w:val="left" w:pos="170"/>
        <w:tab w:val="decimal" w:pos="4422"/>
        <w:tab w:val="decimal" w:pos="5272"/>
        <w:tab w:val="decimal" w:pos="6123"/>
        <w:tab w:val="decimal" w:pos="6973"/>
        <w:tab w:val="decimal" w:pos="7824"/>
        <w:tab w:val="decimal" w:pos="8674"/>
        <w:tab w:val="decimal" w:pos="9524"/>
      </w:tabs>
      <w:spacing w:after="120" w:line="60" w:lineRule="exact"/>
    </w:pPr>
    <w:rPr>
      <w:rFonts w:ascii="New York" w:eastAsia="Calibri" w:hAnsi="New York" w:cs="New York"/>
      <w:color w:val="0000FF"/>
      <w:sz w:val="18"/>
      <w:szCs w:val="18"/>
    </w:rPr>
  </w:style>
  <w:style w:type="paragraph" w:customStyle="1" w:styleId="Tabletext">
    <w:name w:val="Table text"/>
    <w:basedOn w:val="Normal"/>
    <w:link w:val="TabletextChar"/>
    <w:rsid w:val="000362C9"/>
    <w:pPr>
      <w:tabs>
        <w:tab w:val="left" w:pos="240"/>
        <w:tab w:val="decimal" w:pos="2154"/>
        <w:tab w:val="decimal" w:pos="4422"/>
        <w:tab w:val="decimal" w:pos="5556"/>
        <w:tab w:val="decimal" w:pos="6690"/>
        <w:tab w:val="decimal" w:pos="7824"/>
        <w:tab w:val="decimal" w:pos="8957"/>
        <w:tab w:val="decimal" w:pos="10091"/>
      </w:tabs>
      <w:spacing w:after="120" w:line="220" w:lineRule="exact"/>
    </w:pPr>
    <w:rPr>
      <w:rFonts w:ascii="New York" w:eastAsia="Calibri" w:hAnsi="New York" w:cs="New York"/>
      <w:sz w:val="16"/>
      <w:szCs w:val="16"/>
    </w:rPr>
  </w:style>
  <w:style w:type="paragraph" w:customStyle="1" w:styleId="Thinrule4233">
    <w:name w:val="Thin rule 4.233"/>
    <w:basedOn w:val="Normal"/>
    <w:rsid w:val="000362C9"/>
    <w:pPr>
      <w:pBdr>
        <w:bottom w:val="single" w:sz="6" w:space="0" w:color="auto"/>
      </w:pBdr>
      <w:tabs>
        <w:tab w:val="left" w:pos="170"/>
        <w:tab w:val="decimal" w:pos="4422"/>
        <w:tab w:val="decimal" w:pos="5272"/>
        <w:tab w:val="decimal" w:pos="6123"/>
        <w:tab w:val="decimal" w:pos="6973"/>
        <w:tab w:val="decimal" w:pos="7824"/>
        <w:tab w:val="decimal" w:pos="8674"/>
        <w:tab w:val="decimal" w:pos="9524"/>
      </w:tabs>
      <w:spacing w:after="120" w:line="60" w:lineRule="exact"/>
    </w:pPr>
    <w:rPr>
      <w:rFonts w:ascii="New York" w:eastAsia="Calibri" w:hAnsi="New York" w:cs="New York"/>
      <w:color w:val="00FF00"/>
      <w:sz w:val="18"/>
      <w:szCs w:val="18"/>
    </w:rPr>
  </w:style>
  <w:style w:type="paragraph" w:customStyle="1" w:styleId="Bodycopy">
    <w:name w:val="Body copy"/>
    <w:basedOn w:val="Normal"/>
    <w:uiPriority w:val="99"/>
    <w:rsid w:val="000362C9"/>
    <w:pPr>
      <w:tabs>
        <w:tab w:val="left" w:pos="240"/>
        <w:tab w:val="decimal" w:pos="4989"/>
        <w:tab w:val="decimal" w:pos="5896"/>
        <w:tab w:val="decimal" w:pos="6803"/>
        <w:tab w:val="decimal" w:pos="7710"/>
        <w:tab w:val="decimal" w:pos="8617"/>
        <w:tab w:val="decimal" w:pos="9524"/>
      </w:tabs>
      <w:spacing w:after="120" w:line="220" w:lineRule="exact"/>
    </w:pPr>
    <w:rPr>
      <w:rFonts w:ascii="New York" w:eastAsia="Calibri" w:hAnsi="New York" w:cs="New York"/>
      <w:sz w:val="16"/>
      <w:szCs w:val="16"/>
    </w:rPr>
  </w:style>
  <w:style w:type="paragraph" w:styleId="BodyTextIndent2">
    <w:name w:val="Body Text Indent 2"/>
    <w:basedOn w:val="Normal"/>
    <w:link w:val="BodyTextIndent2Char"/>
    <w:rsid w:val="000362C9"/>
    <w:pPr>
      <w:spacing w:after="120" w:line="276" w:lineRule="auto"/>
      <w:ind w:left="-18"/>
      <w:jc w:val="right"/>
    </w:pPr>
    <w:rPr>
      <w:rFonts w:ascii="Arial" w:eastAsia="Calibri" w:hAnsi="Arial" w:cs="Arial"/>
      <w:b/>
      <w:bCs/>
      <w:sz w:val="16"/>
      <w:szCs w:val="16"/>
    </w:rPr>
  </w:style>
  <w:style w:type="character" w:customStyle="1" w:styleId="BodyTextIndent2Char">
    <w:name w:val="Body Text Indent 2 Char"/>
    <w:basedOn w:val="DefaultParagraphFont"/>
    <w:link w:val="BodyTextIndent2"/>
    <w:rsid w:val="000362C9"/>
    <w:rPr>
      <w:rFonts w:ascii="Arial" w:eastAsia="Calibri" w:hAnsi="Arial" w:cs="Arial"/>
      <w:b/>
      <w:bCs/>
      <w:sz w:val="16"/>
      <w:szCs w:val="16"/>
    </w:rPr>
  </w:style>
  <w:style w:type="paragraph" w:styleId="BodyText">
    <w:name w:val="Body Text"/>
    <w:basedOn w:val="Normal"/>
    <w:link w:val="BodyTextChar"/>
    <w:rsid w:val="000362C9"/>
    <w:pPr>
      <w:spacing w:after="120" w:line="276" w:lineRule="auto"/>
    </w:pPr>
    <w:rPr>
      <w:rFonts w:ascii="New York" w:eastAsia="Calibri" w:hAnsi="New York" w:cs="New York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0362C9"/>
    <w:rPr>
      <w:rFonts w:ascii="New York" w:eastAsia="Calibri" w:hAnsi="New York" w:cs="New York"/>
      <w:sz w:val="24"/>
      <w:szCs w:val="24"/>
    </w:rPr>
  </w:style>
  <w:style w:type="paragraph" w:styleId="BodyText2">
    <w:name w:val="Body Text 2"/>
    <w:basedOn w:val="Normal"/>
    <w:link w:val="BodyText2Char"/>
    <w:rsid w:val="000362C9"/>
    <w:pPr>
      <w:spacing w:after="120" w:line="480" w:lineRule="auto"/>
    </w:pPr>
    <w:rPr>
      <w:rFonts w:ascii="New York" w:eastAsia="Calibri" w:hAnsi="New York" w:cs="New York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0362C9"/>
    <w:rPr>
      <w:rFonts w:ascii="New York" w:eastAsia="Calibri" w:hAnsi="New York" w:cs="New York"/>
      <w:sz w:val="24"/>
      <w:szCs w:val="24"/>
    </w:rPr>
  </w:style>
  <w:style w:type="paragraph" w:styleId="Header">
    <w:name w:val="header"/>
    <w:basedOn w:val="Normal"/>
    <w:link w:val="HeaderChar"/>
    <w:rsid w:val="000362C9"/>
    <w:pPr>
      <w:tabs>
        <w:tab w:val="center" w:pos="4320"/>
        <w:tab w:val="right" w:pos="8640"/>
      </w:tabs>
      <w:spacing w:after="120" w:line="276" w:lineRule="auto"/>
    </w:pPr>
    <w:rPr>
      <w:rFonts w:ascii="New York" w:eastAsia="Calibri" w:hAnsi="New York" w:cs="Times New Roman"/>
      <w:sz w:val="20"/>
      <w:szCs w:val="20"/>
      <w:lang w:val="en-US"/>
    </w:rPr>
  </w:style>
  <w:style w:type="character" w:customStyle="1" w:styleId="HeaderChar">
    <w:name w:val="Header Char"/>
    <w:basedOn w:val="DefaultParagraphFont"/>
    <w:link w:val="Header"/>
    <w:rsid w:val="000362C9"/>
    <w:rPr>
      <w:rFonts w:ascii="New York" w:eastAsia="Calibri" w:hAnsi="New York" w:cs="Times New Roman"/>
      <w:sz w:val="20"/>
      <w:szCs w:val="20"/>
      <w:lang w:val="en-US"/>
    </w:rPr>
  </w:style>
  <w:style w:type="table" w:customStyle="1" w:styleId="TableGrid1">
    <w:name w:val="Table Grid1"/>
    <w:basedOn w:val="TableNormal"/>
    <w:next w:val="TableGrid"/>
    <w:uiPriority w:val="39"/>
    <w:rsid w:val="000362C9"/>
    <w:pPr>
      <w:spacing w:after="120" w:line="276" w:lineRule="auto"/>
    </w:pPr>
    <w:rPr>
      <w:rFonts w:ascii="New York" w:eastAsia="Calibri" w:hAnsi="New York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0362C9"/>
    <w:pPr>
      <w:tabs>
        <w:tab w:val="center" w:pos="4320"/>
        <w:tab w:val="right" w:pos="8640"/>
      </w:tabs>
      <w:spacing w:after="120" w:line="276" w:lineRule="auto"/>
    </w:pPr>
    <w:rPr>
      <w:rFonts w:ascii="New York" w:eastAsia="Calibri" w:hAnsi="New York" w:cs="New York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0362C9"/>
    <w:rPr>
      <w:rFonts w:ascii="New York" w:eastAsia="Calibri" w:hAnsi="New York" w:cs="New York"/>
      <w:sz w:val="24"/>
      <w:szCs w:val="24"/>
    </w:rPr>
  </w:style>
  <w:style w:type="character" w:styleId="PageNumber">
    <w:name w:val="page number"/>
    <w:basedOn w:val="DefaultParagraphFont"/>
    <w:rsid w:val="000362C9"/>
  </w:style>
  <w:style w:type="paragraph" w:styleId="HTMLPreformatted">
    <w:name w:val="HTML Preformatted"/>
    <w:basedOn w:val="Normal"/>
    <w:link w:val="HTMLPreformattedChar"/>
    <w:uiPriority w:val="99"/>
    <w:rsid w:val="000362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20" w:line="276" w:lineRule="auto"/>
    </w:pPr>
    <w:rPr>
      <w:rFonts w:ascii="Courier New" w:eastAsia="Calibri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362C9"/>
    <w:rPr>
      <w:rFonts w:ascii="Courier New" w:eastAsia="Calibri" w:hAnsi="Courier New" w:cs="Courier New"/>
      <w:sz w:val="20"/>
      <w:szCs w:val="20"/>
      <w:lang w:eastAsia="en-GB"/>
    </w:rPr>
  </w:style>
  <w:style w:type="character" w:styleId="HTMLKeyboard">
    <w:name w:val="HTML Keyboard"/>
    <w:uiPriority w:val="99"/>
    <w:rsid w:val="000362C9"/>
    <w:rPr>
      <w:rFonts w:ascii="Courier New" w:hAnsi="Courier New" w:cs="Courier New"/>
      <w:color w:val="000000"/>
      <w:sz w:val="20"/>
      <w:szCs w:val="20"/>
    </w:rPr>
  </w:style>
  <w:style w:type="character" w:styleId="Strong">
    <w:name w:val="Strong"/>
    <w:uiPriority w:val="22"/>
    <w:qFormat/>
    <w:rsid w:val="000362C9"/>
    <w:rPr>
      <w:b/>
      <w:bCs/>
    </w:rPr>
  </w:style>
  <w:style w:type="paragraph" w:customStyle="1" w:styleId="Yearended">
    <w:name w:val="Year ended"/>
    <w:basedOn w:val="Normal"/>
    <w:uiPriority w:val="99"/>
    <w:rsid w:val="000362C9"/>
    <w:pPr>
      <w:tabs>
        <w:tab w:val="left" w:pos="400"/>
      </w:tabs>
      <w:spacing w:after="120" w:line="250" w:lineRule="exact"/>
    </w:pPr>
    <w:rPr>
      <w:rFonts w:ascii="New York" w:eastAsia="Calibri" w:hAnsi="New York" w:cs="New York"/>
      <w:color w:val="00FF00"/>
      <w:sz w:val="16"/>
      <w:szCs w:val="16"/>
    </w:rPr>
  </w:style>
  <w:style w:type="paragraph" w:customStyle="1" w:styleId="SubHead">
    <w:name w:val="Sub Head"/>
    <w:basedOn w:val="Normal"/>
    <w:uiPriority w:val="99"/>
    <w:rsid w:val="000362C9"/>
    <w:pPr>
      <w:tabs>
        <w:tab w:val="left" w:pos="240"/>
      </w:tabs>
      <w:spacing w:after="120" w:line="220" w:lineRule="exact"/>
    </w:pPr>
    <w:rPr>
      <w:rFonts w:ascii="New York" w:eastAsia="Calibri" w:hAnsi="New York" w:cs="New York"/>
      <w:color w:val="0000FF"/>
      <w:sz w:val="16"/>
      <w:szCs w:val="16"/>
    </w:rPr>
  </w:style>
  <w:style w:type="character" w:customStyle="1" w:styleId="TabletextChar">
    <w:name w:val="Table text Char"/>
    <w:link w:val="Tabletext"/>
    <w:locked/>
    <w:rsid w:val="000362C9"/>
    <w:rPr>
      <w:rFonts w:ascii="New York" w:eastAsia="Calibri" w:hAnsi="New York" w:cs="New York"/>
      <w:sz w:val="16"/>
      <w:szCs w:val="16"/>
    </w:rPr>
  </w:style>
  <w:style w:type="paragraph" w:customStyle="1" w:styleId="Textcopynew">
    <w:name w:val="•Text copy_new"/>
    <w:basedOn w:val="Normal"/>
    <w:uiPriority w:val="99"/>
    <w:rsid w:val="000362C9"/>
    <w:pPr>
      <w:tabs>
        <w:tab w:val="decimal" w:pos="4309"/>
        <w:tab w:val="decimal" w:pos="5159"/>
        <w:tab w:val="decimal" w:pos="6009"/>
        <w:tab w:val="decimal" w:pos="6860"/>
      </w:tabs>
      <w:spacing w:after="120" w:line="220" w:lineRule="exact"/>
    </w:pPr>
    <w:rPr>
      <w:rFonts w:ascii="New York" w:eastAsia="Calibri" w:hAnsi="New York" w:cs="New York"/>
      <w:sz w:val="18"/>
      <w:szCs w:val="18"/>
    </w:rPr>
  </w:style>
  <w:style w:type="paragraph" w:customStyle="1" w:styleId="signoff">
    <w:name w:val="•sign off"/>
    <w:basedOn w:val="Normal"/>
    <w:rsid w:val="000362C9"/>
    <w:pPr>
      <w:tabs>
        <w:tab w:val="decimal" w:pos="4309"/>
        <w:tab w:val="decimal" w:pos="5159"/>
        <w:tab w:val="decimal" w:pos="6009"/>
        <w:tab w:val="decimal" w:pos="6860"/>
      </w:tabs>
      <w:spacing w:after="120" w:line="200" w:lineRule="exact"/>
    </w:pPr>
    <w:rPr>
      <w:rFonts w:ascii="New York" w:eastAsia="Calibri" w:hAnsi="New York" w:cs="New York"/>
      <w:spacing w:val="-5"/>
      <w:sz w:val="16"/>
      <w:szCs w:val="16"/>
    </w:rPr>
  </w:style>
  <w:style w:type="paragraph" w:styleId="ListParagraph">
    <w:name w:val="List Paragraph"/>
    <w:basedOn w:val="Normal"/>
    <w:uiPriority w:val="34"/>
    <w:qFormat/>
    <w:rsid w:val="000362C9"/>
    <w:pPr>
      <w:spacing w:after="120" w:line="276" w:lineRule="auto"/>
      <w:ind w:left="720"/>
    </w:pPr>
    <w:rPr>
      <w:rFonts w:ascii="New York" w:eastAsia="Calibri" w:hAnsi="New York" w:cs="New York"/>
      <w:sz w:val="24"/>
      <w:szCs w:val="24"/>
    </w:rPr>
  </w:style>
  <w:style w:type="paragraph" w:customStyle="1" w:styleId="Runningheads">
    <w:name w:val="• Running heads"/>
    <w:basedOn w:val="Normal"/>
    <w:rsid w:val="000362C9"/>
    <w:pPr>
      <w:spacing w:after="120" w:line="220" w:lineRule="exact"/>
    </w:pPr>
    <w:rPr>
      <w:rFonts w:ascii="New York" w:eastAsia="Times New Roman" w:hAnsi="New York" w:cs="New York"/>
      <w:sz w:val="30"/>
      <w:szCs w:val="20"/>
    </w:rPr>
  </w:style>
  <w:style w:type="paragraph" w:customStyle="1" w:styleId="ChairmansBODY">
    <w:name w:val="Chairmans BODY"/>
    <w:basedOn w:val="Normal"/>
    <w:rsid w:val="000362C9"/>
    <w:pPr>
      <w:spacing w:after="120" w:line="220" w:lineRule="exact"/>
    </w:pPr>
    <w:rPr>
      <w:rFonts w:ascii="New York" w:eastAsia="Times New Roman" w:hAnsi="New York" w:cs="New York"/>
      <w:sz w:val="16"/>
      <w:szCs w:val="20"/>
    </w:rPr>
  </w:style>
  <w:style w:type="paragraph" w:customStyle="1" w:styleId="Subheadingnew">
    <w:name w:val="• Sub heading_new"/>
    <w:basedOn w:val="Normal"/>
    <w:rsid w:val="000362C9"/>
    <w:pPr>
      <w:spacing w:after="120" w:line="220" w:lineRule="exact"/>
    </w:pPr>
    <w:rPr>
      <w:rFonts w:ascii="New York" w:eastAsia="Times New Roman" w:hAnsi="New York" w:cs="New York"/>
      <w:sz w:val="18"/>
      <w:szCs w:val="20"/>
    </w:rPr>
  </w:style>
  <w:style w:type="paragraph" w:customStyle="1" w:styleId="date">
    <w:name w:val="•date"/>
    <w:basedOn w:val="Normal"/>
    <w:rsid w:val="000362C9"/>
    <w:pPr>
      <w:tabs>
        <w:tab w:val="decimal" w:pos="4309"/>
        <w:tab w:val="decimal" w:pos="5159"/>
        <w:tab w:val="decimal" w:pos="6009"/>
        <w:tab w:val="decimal" w:pos="6860"/>
      </w:tabs>
      <w:spacing w:after="120" w:line="200" w:lineRule="exact"/>
    </w:pPr>
    <w:rPr>
      <w:rFonts w:ascii="New York" w:eastAsia="Times New Roman" w:hAnsi="New York" w:cs="New York"/>
      <w:spacing w:val="-5"/>
      <w:sz w:val="16"/>
      <w:szCs w:val="20"/>
    </w:rPr>
  </w:style>
  <w:style w:type="paragraph" w:customStyle="1" w:styleId="Graphnumbers">
    <w:name w:val="• Graph numbers"/>
    <w:basedOn w:val="Normal"/>
    <w:rsid w:val="000362C9"/>
    <w:pPr>
      <w:spacing w:after="120" w:line="276" w:lineRule="auto"/>
      <w:jc w:val="right"/>
    </w:pPr>
    <w:rPr>
      <w:rFonts w:ascii="New York" w:eastAsia="Times New Roman" w:hAnsi="New York" w:cs="New York"/>
      <w:sz w:val="12"/>
      <w:szCs w:val="20"/>
    </w:rPr>
  </w:style>
  <w:style w:type="paragraph" w:styleId="NormalWeb">
    <w:name w:val="Normal (Web)"/>
    <w:basedOn w:val="Normal"/>
    <w:uiPriority w:val="99"/>
    <w:rsid w:val="000362C9"/>
    <w:pPr>
      <w:spacing w:before="100" w:beforeAutospacing="1" w:after="100" w:afterAutospacing="1" w:line="276" w:lineRule="auto"/>
    </w:pPr>
    <w:rPr>
      <w:rFonts w:ascii="Arial" w:eastAsia="Times New Roman" w:hAnsi="Arial" w:cs="Arial"/>
      <w:sz w:val="20"/>
      <w:szCs w:val="20"/>
      <w:lang w:val="en-US"/>
    </w:rPr>
  </w:style>
  <w:style w:type="character" w:styleId="Hyperlink">
    <w:name w:val="Hyperlink"/>
    <w:rsid w:val="000362C9"/>
    <w:rPr>
      <w:rFonts w:cs="Times New Roman"/>
      <w:color w:val="008000"/>
      <w:u w:val="single"/>
    </w:rPr>
  </w:style>
  <w:style w:type="character" w:styleId="Emphasis">
    <w:name w:val="Emphasis"/>
    <w:uiPriority w:val="20"/>
    <w:qFormat/>
    <w:rsid w:val="000362C9"/>
    <w:rPr>
      <w:rFonts w:cs="Times New Roman"/>
      <w:i/>
      <w:iCs/>
    </w:rPr>
  </w:style>
  <w:style w:type="table" w:customStyle="1" w:styleId="TableGrid11">
    <w:name w:val="Table Grid11"/>
    <w:basedOn w:val="TableNormal"/>
    <w:next w:val="TableGrid"/>
    <w:uiPriority w:val="99"/>
    <w:rsid w:val="000362C9"/>
    <w:pPr>
      <w:spacing w:after="120" w:line="276" w:lineRule="auto"/>
    </w:pPr>
    <w:rPr>
      <w:rFonts w:ascii="New York" w:eastAsia="Times New Roman" w:hAnsi="New York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sultshilight">
    <w:name w:val="results_hilight"/>
    <w:rsid w:val="000362C9"/>
    <w:rPr>
      <w:rFonts w:cs="Times New Roman"/>
      <w:shd w:val="clear" w:color="auto" w:fill="FFFF00"/>
    </w:rPr>
  </w:style>
  <w:style w:type="paragraph" w:customStyle="1" w:styleId="Style0">
    <w:name w:val="Style0"/>
    <w:rsid w:val="000362C9"/>
    <w:pPr>
      <w:autoSpaceDE w:val="0"/>
      <w:autoSpaceDN w:val="0"/>
      <w:adjustRightInd w:val="0"/>
      <w:spacing w:after="120" w:line="276" w:lineRule="auto"/>
    </w:pPr>
    <w:rPr>
      <w:rFonts w:ascii="Arial" w:eastAsia="Times New Roman" w:hAnsi="Arial" w:cs="Times New Roman"/>
      <w:sz w:val="24"/>
      <w:szCs w:val="24"/>
      <w:lang w:val="en-US"/>
    </w:rPr>
  </w:style>
  <w:style w:type="character" w:styleId="LineNumber">
    <w:name w:val="line number"/>
    <w:rsid w:val="000362C9"/>
  </w:style>
  <w:style w:type="table" w:styleId="TableSimple2">
    <w:name w:val="Table Simple 2"/>
    <w:basedOn w:val="TableNormal"/>
    <w:rsid w:val="000362C9"/>
    <w:pPr>
      <w:spacing w:after="120" w:line="276" w:lineRule="auto"/>
    </w:pPr>
    <w:rPr>
      <w:rFonts w:ascii="New York" w:eastAsia="Times New Roman" w:hAnsi="New York" w:cs="Times New Roman"/>
      <w:sz w:val="20"/>
      <w:szCs w:val="20"/>
      <w:lang w:eastAsia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0362C9"/>
    <w:pPr>
      <w:spacing w:after="120" w:line="276" w:lineRule="auto"/>
    </w:pPr>
    <w:rPr>
      <w:rFonts w:ascii="New York" w:eastAsia="Times New Roman" w:hAnsi="New York" w:cs="Times New Roman"/>
      <w:sz w:val="24"/>
      <w:szCs w:val="20"/>
    </w:rPr>
  </w:style>
  <w:style w:type="numbering" w:customStyle="1" w:styleId="NoList11">
    <w:name w:val="No List11"/>
    <w:next w:val="NoList"/>
    <w:uiPriority w:val="99"/>
    <w:semiHidden/>
    <w:unhideWhenUsed/>
    <w:rsid w:val="000362C9"/>
  </w:style>
  <w:style w:type="table" w:customStyle="1" w:styleId="TableGrid111">
    <w:name w:val="Table Grid111"/>
    <w:basedOn w:val="TableNormal"/>
    <w:next w:val="TableGrid"/>
    <w:uiPriority w:val="99"/>
    <w:rsid w:val="000362C9"/>
    <w:pPr>
      <w:spacing w:after="120" w:line="276" w:lineRule="auto"/>
    </w:pPr>
    <w:rPr>
      <w:rFonts w:ascii="New York" w:eastAsia="Calibri" w:hAnsi="New York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0362C9"/>
  </w:style>
  <w:style w:type="table" w:customStyle="1" w:styleId="TableGrid2">
    <w:name w:val="Table Grid2"/>
    <w:basedOn w:val="TableNormal"/>
    <w:next w:val="TableGrid"/>
    <w:uiPriority w:val="99"/>
    <w:rsid w:val="000362C9"/>
    <w:pPr>
      <w:spacing w:after="120" w:line="276" w:lineRule="auto"/>
    </w:pPr>
    <w:rPr>
      <w:rFonts w:ascii="New York" w:eastAsia="Calibri" w:hAnsi="New York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0362C9"/>
  </w:style>
  <w:style w:type="character" w:customStyle="1" w:styleId="ao">
    <w:name w:val="ao"/>
    <w:basedOn w:val="DefaultParagraphFont"/>
    <w:rsid w:val="000362C9"/>
  </w:style>
  <w:style w:type="character" w:customStyle="1" w:styleId="ap">
    <w:name w:val="ap"/>
    <w:basedOn w:val="DefaultParagraphFont"/>
    <w:rsid w:val="000362C9"/>
  </w:style>
  <w:style w:type="character" w:customStyle="1" w:styleId="ae">
    <w:name w:val="ae"/>
    <w:basedOn w:val="DefaultParagraphFont"/>
    <w:rsid w:val="000362C9"/>
  </w:style>
  <w:style w:type="paragraph" w:customStyle="1" w:styleId="Default">
    <w:name w:val="Default"/>
    <w:rsid w:val="000362C9"/>
    <w:pPr>
      <w:autoSpaceDE w:val="0"/>
      <w:autoSpaceDN w:val="0"/>
      <w:adjustRightInd w:val="0"/>
      <w:spacing w:after="120" w:line="276" w:lineRule="auto"/>
    </w:pPr>
    <w:rPr>
      <w:rFonts w:ascii="XUNMY M+ ITC Avant Garde Std" w:hAnsi="XUNMY M+ ITC Avant Garde Std" w:cs="XUNMY M+ ITC Avant Garde Std"/>
      <w:color w:val="000000"/>
      <w:sz w:val="24"/>
      <w:szCs w:val="24"/>
    </w:rPr>
  </w:style>
  <w:style w:type="paragraph" w:customStyle="1" w:styleId="bw">
    <w:name w:val="bw"/>
    <w:basedOn w:val="Normal"/>
    <w:rsid w:val="000362C9"/>
    <w:pPr>
      <w:spacing w:before="100" w:beforeAutospacing="1" w:after="100" w:afterAutospacing="1" w:line="276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t">
    <w:name w:val="at"/>
    <w:basedOn w:val="DefaultParagraphFont"/>
    <w:rsid w:val="000362C9"/>
  </w:style>
  <w:style w:type="character" w:customStyle="1" w:styleId="au">
    <w:name w:val="au"/>
    <w:basedOn w:val="DefaultParagraphFont"/>
    <w:rsid w:val="000362C9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362C9"/>
    <w:rPr>
      <w:color w:val="808080"/>
      <w:shd w:val="clear" w:color="auto" w:fill="E6E6E6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0362C9"/>
    <w:rPr>
      <w:color w:val="800080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362C9"/>
    <w:rPr>
      <w:color w:val="605E5C"/>
      <w:shd w:val="clear" w:color="auto" w:fill="E1DFDD"/>
    </w:rPr>
  </w:style>
  <w:style w:type="paragraph" w:customStyle="1" w:styleId="acp">
    <w:name w:val="acp"/>
    <w:basedOn w:val="Normal"/>
    <w:rsid w:val="000362C9"/>
    <w:pPr>
      <w:spacing w:before="100" w:beforeAutospacing="1" w:after="100" w:afterAutospacing="1" w:line="276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zo">
    <w:name w:val="zo"/>
    <w:basedOn w:val="DefaultParagraphFont"/>
    <w:rsid w:val="000362C9"/>
  </w:style>
  <w:style w:type="paragraph" w:customStyle="1" w:styleId="a">
    <w:name w:val="a"/>
    <w:basedOn w:val="Normal"/>
    <w:rsid w:val="000362C9"/>
    <w:pPr>
      <w:spacing w:before="100" w:beforeAutospacing="1" w:after="100" w:afterAutospacing="1" w:line="276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acg">
    <w:name w:val="acg"/>
    <w:basedOn w:val="Normal"/>
    <w:rsid w:val="000362C9"/>
    <w:pPr>
      <w:spacing w:before="100" w:beforeAutospacing="1" w:after="100" w:afterAutospacing="1" w:line="276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ace">
    <w:name w:val="ace"/>
    <w:basedOn w:val="Normal"/>
    <w:rsid w:val="000362C9"/>
    <w:pPr>
      <w:spacing w:before="100" w:beforeAutospacing="1" w:after="100" w:afterAutospacing="1" w:line="276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wb">
    <w:name w:val="wb"/>
    <w:basedOn w:val="DefaultParagraphFont"/>
    <w:rsid w:val="000362C9"/>
  </w:style>
  <w:style w:type="paragraph" w:customStyle="1" w:styleId="aee">
    <w:name w:val="aee"/>
    <w:basedOn w:val="Normal"/>
    <w:rsid w:val="000362C9"/>
    <w:pPr>
      <w:spacing w:before="100" w:beforeAutospacing="1" w:after="100" w:afterAutospacing="1" w:line="276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um">
    <w:name w:val="um"/>
    <w:basedOn w:val="DefaultParagraphFont"/>
    <w:rsid w:val="000362C9"/>
  </w:style>
  <w:style w:type="paragraph" w:customStyle="1" w:styleId="aef">
    <w:name w:val="aef"/>
    <w:basedOn w:val="Normal"/>
    <w:rsid w:val="000362C9"/>
    <w:pPr>
      <w:spacing w:before="100" w:beforeAutospacing="1" w:after="100" w:afterAutospacing="1" w:line="276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customStyle="1" w:styleId="TableGrid31">
    <w:name w:val="Table Grid31"/>
    <w:basedOn w:val="TableNormal"/>
    <w:next w:val="TableGrid"/>
    <w:rsid w:val="000362C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c">
    <w:name w:val="aec"/>
    <w:basedOn w:val="DefaultParagraphFont"/>
    <w:rsid w:val="000362C9"/>
  </w:style>
  <w:style w:type="character" w:styleId="FollowedHyperlink">
    <w:name w:val="FollowedHyperlink"/>
    <w:basedOn w:val="DefaultParagraphFont"/>
    <w:uiPriority w:val="99"/>
    <w:semiHidden/>
    <w:unhideWhenUsed/>
    <w:rsid w:val="000362C9"/>
    <w:rPr>
      <w:color w:val="954F72" w:themeColor="followedHyperlink"/>
      <w:u w:val="single"/>
    </w:rPr>
  </w:style>
  <w:style w:type="table" w:customStyle="1" w:styleId="TableGrid4">
    <w:name w:val="Table Grid4"/>
    <w:basedOn w:val="TableNormal"/>
    <w:next w:val="TableGrid"/>
    <w:uiPriority w:val="39"/>
    <w:rsid w:val="005D66BC"/>
    <w:pPr>
      <w:spacing w:after="120" w:line="276" w:lineRule="auto"/>
    </w:pPr>
    <w:rPr>
      <w:rFonts w:ascii="New York" w:eastAsia="Calibri" w:hAnsi="New York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rsid w:val="000A3B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4190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B07F4A"/>
    <w:rPr>
      <w:color w:val="605E5C"/>
      <w:shd w:val="clear" w:color="auto" w:fill="E1DFDD"/>
    </w:rPr>
  </w:style>
  <w:style w:type="paragraph" w:customStyle="1" w:styleId="hk">
    <w:name w:val="hk"/>
    <w:basedOn w:val="Normal"/>
    <w:rsid w:val="00C57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gx">
    <w:name w:val="gx"/>
    <w:basedOn w:val="DefaultParagraphFont"/>
    <w:rsid w:val="00C570F3"/>
  </w:style>
  <w:style w:type="paragraph" w:customStyle="1" w:styleId="hl">
    <w:name w:val="hl"/>
    <w:basedOn w:val="Normal"/>
    <w:rsid w:val="00C57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gv">
    <w:name w:val="gv"/>
    <w:basedOn w:val="DefaultParagraphFont"/>
    <w:rsid w:val="00C570F3"/>
  </w:style>
  <w:style w:type="paragraph" w:customStyle="1" w:styleId="hm">
    <w:name w:val="hm"/>
    <w:basedOn w:val="Normal"/>
    <w:rsid w:val="00C57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gt">
    <w:name w:val="gt"/>
    <w:basedOn w:val="DefaultParagraphFont"/>
    <w:rsid w:val="00C570F3"/>
  </w:style>
  <w:style w:type="character" w:customStyle="1" w:styleId="hf">
    <w:name w:val="hf"/>
    <w:basedOn w:val="DefaultParagraphFont"/>
    <w:rsid w:val="00C570F3"/>
  </w:style>
  <w:style w:type="paragraph" w:customStyle="1" w:styleId="ho">
    <w:name w:val="ho"/>
    <w:basedOn w:val="Normal"/>
    <w:rsid w:val="00C57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gr">
    <w:name w:val="gr"/>
    <w:basedOn w:val="DefaultParagraphFont"/>
    <w:rsid w:val="00C570F3"/>
  </w:style>
  <w:style w:type="character" w:customStyle="1" w:styleId="gi">
    <w:name w:val="gi"/>
    <w:basedOn w:val="DefaultParagraphFont"/>
    <w:rsid w:val="00C570F3"/>
  </w:style>
  <w:style w:type="paragraph" w:customStyle="1" w:styleId="hp">
    <w:name w:val="hp"/>
    <w:basedOn w:val="Normal"/>
    <w:rsid w:val="00C57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gg">
    <w:name w:val="gg"/>
    <w:basedOn w:val="DefaultParagraphFont"/>
    <w:rsid w:val="00C570F3"/>
  </w:style>
  <w:style w:type="character" w:customStyle="1" w:styleId="cr">
    <w:name w:val="cr"/>
    <w:basedOn w:val="DefaultParagraphFont"/>
    <w:rsid w:val="00C570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25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94fe1ad-e521-447c-a033-06c8896749b8" xsi:nil="true"/>
    <lcf76f155ced4ddcb4097134ff3c332f xmlns="da8c67dc-1cc6-49d0-a174-79f9833a2daa">
      <Terms xmlns="http://schemas.microsoft.com/office/infopath/2007/PartnerControls"/>
    </lcf76f155ced4ddcb4097134ff3c332f>
    <SharedWithUsers xmlns="e94fe1ad-e521-447c-a033-06c8896749b8">
      <UserInfo>
        <DisplayName>Caroline Adams</DisplayName>
        <AccountId>65</AccountId>
        <AccountType/>
      </UserInfo>
      <UserInfo>
        <DisplayName>David Gracie</DisplayName>
        <AccountId>14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64FFDFF826D3488ADB3C2AE790F0F9" ma:contentTypeVersion="16" ma:contentTypeDescription="Create a new document." ma:contentTypeScope="" ma:versionID="764113d4522422138aea8ab140fb2def">
  <xsd:schema xmlns:xsd="http://www.w3.org/2001/XMLSchema" xmlns:xs="http://www.w3.org/2001/XMLSchema" xmlns:p="http://schemas.microsoft.com/office/2006/metadata/properties" xmlns:ns2="da8c67dc-1cc6-49d0-a174-79f9833a2daa" xmlns:ns3="e94fe1ad-e521-447c-a033-06c8896749b8" targetNamespace="http://schemas.microsoft.com/office/2006/metadata/properties" ma:root="true" ma:fieldsID="dcb0de216126a871632cbc4e937c85cb" ns2:_="" ns3:_="">
    <xsd:import namespace="da8c67dc-1cc6-49d0-a174-79f9833a2daa"/>
    <xsd:import namespace="e94fe1ad-e521-447c-a033-06c8896749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8c67dc-1cc6-49d0-a174-79f9833a2d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b8ed3b5a-938d-4577-97e6-adc618438d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fe1ad-e521-447c-a033-06c8896749b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7724732-cc4d-4777-a9aa-6b68cdc8dcbe}" ma:internalName="TaxCatchAll" ma:showField="CatchAllData" ma:web="e94fe1ad-e521-447c-a033-06c8896749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D9C152-6612-4B72-ACB1-732118A404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2C94332-B5BD-4FAA-A24D-FA2B934E68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463EE7-BC46-4F14-826F-C4C7B8AA8849}">
  <ds:schemaRefs>
    <ds:schemaRef ds:uri="http://schemas.microsoft.com/office/2006/metadata/properties"/>
    <ds:schemaRef ds:uri="http://schemas.microsoft.com/office/infopath/2007/PartnerControls"/>
    <ds:schemaRef ds:uri="e94fe1ad-e521-447c-a033-06c8896749b8"/>
    <ds:schemaRef ds:uri="da8c67dc-1cc6-49d0-a174-79f9833a2daa"/>
  </ds:schemaRefs>
</ds:datastoreItem>
</file>

<file path=customXml/itemProps4.xml><?xml version="1.0" encoding="utf-8"?>
<ds:datastoreItem xmlns:ds="http://schemas.openxmlformats.org/officeDocument/2006/customXml" ds:itemID="{FD3D738A-0203-4281-9FF1-2E0007A42B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8c67dc-1cc6-49d0-a174-79f9833a2daa"/>
    <ds:schemaRef ds:uri="e94fe1ad-e521-447c-a033-06c8896749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N/A</Company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Court</dc:creator>
  <cp:keywords/>
  <dc:description/>
  <cp:lastModifiedBy>Amar Daji</cp:lastModifiedBy>
  <cp:revision>2</cp:revision>
  <cp:lastPrinted>2023-03-20T18:18:00Z</cp:lastPrinted>
  <dcterms:created xsi:type="dcterms:W3CDTF">2025-06-25T14:44:00Z</dcterms:created>
  <dcterms:modified xsi:type="dcterms:W3CDTF">2025-06-25T14:44:00Z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SLTemplateName">
    <vt:lpwstr>Normal</vt:lpwstr>
  </property>
  <property fmtid="{D5CDD505-2E9C-101B-9397-08002B2CF9AE}" pid="3" name="MSIP_Label_bec79d4a-8636-4734-9a24-702408a372e1_Enabled">
    <vt:lpwstr>true</vt:lpwstr>
  </property>
  <property fmtid="{D5CDD505-2E9C-101B-9397-08002B2CF9AE}" pid="4" name="MSIP_Label_bec79d4a-8636-4734-9a24-702408a372e1_SetDate">
    <vt:lpwstr>2020-10-07T16:52:47Z</vt:lpwstr>
  </property>
  <property fmtid="{D5CDD505-2E9C-101B-9397-08002B2CF9AE}" pid="5" name="MSIP_Label_bec79d4a-8636-4734-9a24-702408a372e1_Method">
    <vt:lpwstr>Privileged</vt:lpwstr>
  </property>
  <property fmtid="{D5CDD505-2E9C-101B-9397-08002B2CF9AE}" pid="6" name="MSIP_Label_bec79d4a-8636-4734-9a24-702408a372e1_Name">
    <vt:lpwstr>bec79d4a-8636-4734-9a24-702408a372e1</vt:lpwstr>
  </property>
  <property fmtid="{D5CDD505-2E9C-101B-9397-08002B2CF9AE}" pid="7" name="MSIP_Label_bec79d4a-8636-4734-9a24-702408a372e1_SiteId">
    <vt:lpwstr>6d6a11bc-469a-48df-a548-d3f353ac1be8</vt:lpwstr>
  </property>
  <property fmtid="{D5CDD505-2E9C-101B-9397-08002B2CF9AE}" pid="8" name="MSIP_Label_bec79d4a-8636-4734-9a24-702408a372e1_ActionId">
    <vt:lpwstr>c00b4819-e005-46f6-ab85-000012e56479</vt:lpwstr>
  </property>
  <property fmtid="{D5CDD505-2E9C-101B-9397-08002B2CF9AE}" pid="9" name="MSIP_Label_bec79d4a-8636-4734-9a24-702408a372e1_ContentBits">
    <vt:lpwstr>0</vt:lpwstr>
  </property>
  <property fmtid="{D5CDD505-2E9C-101B-9397-08002B2CF9AE}" pid="10" name="MSIP_Label_e30ba449-43c6-4cb4-ab67-7944acc9363d_Enabled">
    <vt:lpwstr>true</vt:lpwstr>
  </property>
  <property fmtid="{D5CDD505-2E9C-101B-9397-08002B2CF9AE}" pid="11" name="MSIP_Label_e30ba449-43c6-4cb4-ab67-7944acc9363d_SetDate">
    <vt:lpwstr>2023-03-22T11:00:49Z</vt:lpwstr>
  </property>
  <property fmtid="{D5CDD505-2E9C-101B-9397-08002B2CF9AE}" pid="12" name="MSIP_Label_e30ba449-43c6-4cb4-ab67-7944acc9363d_Method">
    <vt:lpwstr>Standard</vt:lpwstr>
  </property>
  <property fmtid="{D5CDD505-2E9C-101B-9397-08002B2CF9AE}" pid="13" name="MSIP_Label_e30ba449-43c6-4cb4-ab67-7944acc9363d_Name">
    <vt:lpwstr>e30ba449-43c6-4cb4-ab67-7944acc9363d</vt:lpwstr>
  </property>
  <property fmtid="{D5CDD505-2E9C-101B-9397-08002B2CF9AE}" pid="14" name="MSIP_Label_e30ba449-43c6-4cb4-ab67-7944acc9363d_SiteId">
    <vt:lpwstr>e11fd634-26b5-47f4-8b8c-908e466e9bdf</vt:lpwstr>
  </property>
  <property fmtid="{D5CDD505-2E9C-101B-9397-08002B2CF9AE}" pid="15" name="MSIP_Label_e30ba449-43c6-4cb4-ab67-7944acc9363d_ActionId">
    <vt:lpwstr>41f2e2e0-e586-4adc-9de2-065f81752811</vt:lpwstr>
  </property>
  <property fmtid="{D5CDD505-2E9C-101B-9397-08002B2CF9AE}" pid="16" name="MSIP_Label_e30ba449-43c6-4cb4-ab67-7944acc9363d_ContentBits">
    <vt:lpwstr>0</vt:lpwstr>
  </property>
  <property fmtid="{D5CDD505-2E9C-101B-9397-08002B2CF9AE}" pid="17" name="ContentTypeId">
    <vt:lpwstr>0x0101007264FFDFF826D3488ADB3C2AE790F0F9</vt:lpwstr>
  </property>
  <property fmtid="{D5CDD505-2E9C-101B-9397-08002B2CF9AE}" pid="18" name="MediaServiceImageTags">
    <vt:lpwstr/>
  </property>
</Properties>
</file>